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EE" w:rsidRPr="001A341C" w:rsidRDefault="00843DEE" w:rsidP="00843DEE">
      <w:pPr>
        <w:pStyle w:val="Heading2"/>
        <w:numPr>
          <w:ilvl w:val="0"/>
          <w:numId w:val="0"/>
        </w:numPr>
        <w:tabs>
          <w:tab w:val="clear" w:pos="851"/>
          <w:tab w:val="left" w:pos="360"/>
        </w:tabs>
        <w:spacing w:before="0" w:after="0"/>
        <w:jc w:val="center"/>
        <w:rPr>
          <w:rFonts w:ascii="Times New Roman" w:hAnsi="Times New Roman"/>
          <w:color w:val="auto"/>
          <w:szCs w:val="28"/>
        </w:rPr>
      </w:pPr>
      <w:bookmarkStart w:id="0" w:name="_Toc287884954"/>
      <w:bookmarkStart w:id="1" w:name="_GoBack"/>
      <w:bookmarkEnd w:id="1"/>
      <w:r w:rsidRPr="001A341C">
        <w:rPr>
          <w:rFonts w:ascii="Times New Roman" w:hAnsi="Times New Roman"/>
          <w:color w:val="auto"/>
          <w:szCs w:val="28"/>
        </w:rPr>
        <w:t>Agriculture and Rural Development</w:t>
      </w:r>
      <w:bookmarkEnd w:id="0"/>
    </w:p>
    <w:p w:rsidR="00843DEE" w:rsidRPr="00843DEE" w:rsidRDefault="00843DEE" w:rsidP="00843DEE">
      <w:pPr>
        <w:pStyle w:val="ListParagraph"/>
        <w:numPr>
          <w:ilvl w:val="0"/>
          <w:numId w:val="5"/>
        </w:numPr>
        <w:rPr>
          <w:b/>
          <w:color w:val="auto"/>
          <w:szCs w:val="24"/>
        </w:rPr>
      </w:pPr>
      <w:bookmarkStart w:id="2" w:name="_Toc281924924"/>
      <w:bookmarkStart w:id="3" w:name="_Toc284407607"/>
      <w:bookmarkStart w:id="4" w:name="_Toc267774694"/>
      <w:r w:rsidRPr="00843DEE">
        <w:rPr>
          <w:b/>
          <w:color w:val="auto"/>
          <w:szCs w:val="24"/>
        </w:rPr>
        <w:t>Strategic Direction</w:t>
      </w:r>
      <w:bookmarkEnd w:id="2"/>
      <w:bookmarkEnd w:id="3"/>
    </w:p>
    <w:p w:rsidR="00843DEE" w:rsidRDefault="00843DEE" w:rsidP="00843DEE">
      <w:pPr>
        <w:rPr>
          <w:bCs/>
          <w:color w:val="auto"/>
        </w:rPr>
      </w:pPr>
      <w:r w:rsidRPr="001A341C">
        <w:rPr>
          <w:bCs/>
          <w:color w:val="auto"/>
        </w:rPr>
        <w:t xml:space="preserve">Main focuses for agriculture and rural development are 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 xml:space="preserve">Increasing the capacity and extensive use of labour, 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>Proper utilization of agricultural land, taking account of different agro-ecological zones,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 xml:space="preserve">Linking specialization with diversification, 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 xml:space="preserve">Integrating agricultural and rural development, 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 xml:space="preserve">Strengthening the agricultural marketing system </w:t>
      </w:r>
    </w:p>
    <w:p w:rsidR="00843DEE" w:rsidRPr="00843DEE" w:rsidRDefault="00843DEE" w:rsidP="00843DEE">
      <w:pPr>
        <w:pStyle w:val="ListParagraph"/>
        <w:numPr>
          <w:ilvl w:val="0"/>
          <w:numId w:val="7"/>
        </w:numPr>
        <w:rPr>
          <w:color w:val="auto"/>
        </w:rPr>
      </w:pPr>
      <w:r w:rsidRPr="00843DEE">
        <w:rPr>
          <w:color w:val="auto"/>
        </w:rPr>
        <w:t xml:space="preserve">Effective implementation of the scaling up of best practices in the sector. </w:t>
      </w:r>
    </w:p>
    <w:p w:rsidR="00F413E2" w:rsidRDefault="00843DEE" w:rsidP="00843DEE">
      <w:pPr>
        <w:rPr>
          <w:color w:val="auto"/>
        </w:rPr>
      </w:pPr>
      <w:r w:rsidRPr="001A341C">
        <w:rPr>
          <w:color w:val="auto"/>
        </w:rPr>
        <w:t xml:space="preserve">During the GTP period, a key strategic direction is to ensure smallholder agriculture becomes the main source of agricultural growth by scaling up interventions based on </w:t>
      </w:r>
      <w:r w:rsidR="00F413E2">
        <w:rPr>
          <w:color w:val="auto"/>
        </w:rPr>
        <w:t>best</w:t>
      </w:r>
      <w:r w:rsidRPr="001A341C">
        <w:rPr>
          <w:color w:val="auto"/>
        </w:rPr>
        <w:t xml:space="preserve"> experience</w:t>
      </w:r>
      <w:r w:rsidR="00F413E2">
        <w:rPr>
          <w:color w:val="auto"/>
        </w:rPr>
        <w:t>s</w:t>
      </w:r>
      <w:bookmarkEnd w:id="4"/>
      <w:r w:rsidR="00F413E2">
        <w:rPr>
          <w:color w:val="auto"/>
        </w:rPr>
        <w:t>.</w:t>
      </w:r>
    </w:p>
    <w:p w:rsidR="00F413E2" w:rsidRDefault="00F413E2" w:rsidP="00843DEE">
      <w:pPr>
        <w:rPr>
          <w:color w:val="auto"/>
        </w:rPr>
      </w:pPr>
      <w:r>
        <w:rPr>
          <w:color w:val="auto"/>
        </w:rPr>
        <w:t>I</w:t>
      </w:r>
      <w:r w:rsidR="00843DEE" w:rsidRPr="001A341C">
        <w:rPr>
          <w:color w:val="auto"/>
        </w:rPr>
        <w:t xml:space="preserve">t is possible to increase the productivity of smallholder farmers by better utilizing smallholders’ labour, land and by using improved but less capital intensive agricultural practices and technologies. </w:t>
      </w:r>
    </w:p>
    <w:p w:rsidR="00843DEE" w:rsidRPr="001A341C" w:rsidRDefault="00F413E2" w:rsidP="00843DEE">
      <w:pPr>
        <w:rPr>
          <w:color w:val="auto"/>
        </w:rPr>
      </w:pPr>
      <w:r>
        <w:rPr>
          <w:color w:val="auto"/>
        </w:rPr>
        <w:t>T</w:t>
      </w:r>
      <w:r w:rsidR="00843DEE" w:rsidRPr="001A341C">
        <w:rPr>
          <w:color w:val="auto"/>
        </w:rPr>
        <w:t xml:space="preserve">here is </w:t>
      </w:r>
      <w:r>
        <w:rPr>
          <w:color w:val="auto"/>
        </w:rPr>
        <w:t xml:space="preserve">also </w:t>
      </w:r>
      <w:r w:rsidR="00843DEE" w:rsidRPr="001A341C">
        <w:rPr>
          <w:color w:val="auto"/>
        </w:rPr>
        <w:t xml:space="preserve">a growing </w:t>
      </w:r>
      <w:r w:rsidRPr="001A341C">
        <w:rPr>
          <w:color w:val="auto"/>
        </w:rPr>
        <w:t xml:space="preserve">national and international </w:t>
      </w:r>
      <w:r w:rsidR="00843DEE" w:rsidRPr="001A341C">
        <w:rPr>
          <w:color w:val="auto"/>
        </w:rPr>
        <w:t xml:space="preserve">demand for agriculture products </w:t>
      </w:r>
      <w:r>
        <w:rPr>
          <w:color w:val="auto"/>
        </w:rPr>
        <w:t>that</w:t>
      </w:r>
      <w:r w:rsidR="00843DEE" w:rsidRPr="001A341C">
        <w:rPr>
          <w:color w:val="auto"/>
        </w:rPr>
        <w:t xml:space="preserve"> justify the need for increased investment in agricultural to increase productivity and production.</w:t>
      </w:r>
    </w:p>
    <w:p w:rsidR="00843DEE" w:rsidRPr="001A341C" w:rsidRDefault="00843DEE" w:rsidP="00843DEE">
      <w:pPr>
        <w:pStyle w:val="Heading4"/>
        <w:rPr>
          <w:rFonts w:hint="eastAsia"/>
          <w:color w:val="auto"/>
        </w:rPr>
      </w:pPr>
      <w:r w:rsidRPr="001A341C">
        <w:rPr>
          <w:color w:val="auto"/>
        </w:rPr>
        <w:t>a) Smallholder Agriculture Development</w:t>
      </w:r>
    </w:p>
    <w:p w:rsidR="00843DEE" w:rsidRPr="001A341C" w:rsidRDefault="00843DEE" w:rsidP="00843DEE">
      <w:pPr>
        <w:rPr>
          <w:color w:val="auto"/>
        </w:rPr>
      </w:pPr>
      <w:r w:rsidRPr="001A341C">
        <w:rPr>
          <w:color w:val="auto"/>
        </w:rPr>
        <w:t>Smallholder agriculture development will focus on the following three strategic directions.</w:t>
      </w:r>
    </w:p>
    <w:p w:rsidR="00BD13FD" w:rsidRDefault="00843DEE" w:rsidP="00843DEE">
      <w:pPr>
        <w:rPr>
          <w:color w:val="auto"/>
        </w:rPr>
      </w:pPr>
      <w:r w:rsidRPr="001A341C">
        <w:rPr>
          <w:b/>
          <w:color w:val="auto"/>
        </w:rPr>
        <w:t>Scaling up of best practices</w:t>
      </w:r>
      <w:r w:rsidRPr="001A341C">
        <w:rPr>
          <w:color w:val="auto"/>
        </w:rPr>
        <w:t xml:space="preserve">: </w:t>
      </w:r>
      <w:r w:rsidR="00BD13FD">
        <w:rPr>
          <w:color w:val="auto"/>
        </w:rPr>
        <w:t>This strategy focuses on scaling-up best practices used by leading (model) farmers whose productivity is 2-3 times higher than the average.</w:t>
      </w:r>
    </w:p>
    <w:p w:rsidR="00BD13FD" w:rsidRPr="00FE0C98" w:rsidRDefault="00843DEE" w:rsidP="00FE0C98">
      <w:pPr>
        <w:rPr>
          <w:color w:val="auto"/>
        </w:rPr>
      </w:pPr>
      <w:r w:rsidRPr="00FE0C98">
        <w:rPr>
          <w:color w:val="auto"/>
        </w:rPr>
        <w:t xml:space="preserve">To realize this strategic direction, </w:t>
      </w:r>
      <w:r w:rsidR="00FE0C98">
        <w:rPr>
          <w:color w:val="auto"/>
        </w:rPr>
        <w:t>particular attention will be given to</w:t>
      </w:r>
    </w:p>
    <w:p w:rsidR="007421C1" w:rsidRPr="007421C1" w:rsidRDefault="00BD13FD" w:rsidP="007421C1">
      <w:pPr>
        <w:pStyle w:val="ListParagraph"/>
        <w:numPr>
          <w:ilvl w:val="0"/>
          <w:numId w:val="9"/>
        </w:numPr>
        <w:rPr>
          <w:color w:val="auto"/>
        </w:rPr>
      </w:pPr>
      <w:r w:rsidRPr="007421C1">
        <w:rPr>
          <w:color w:val="auto"/>
        </w:rPr>
        <w:t xml:space="preserve">Strengthening </w:t>
      </w:r>
      <w:r w:rsidR="00843DEE" w:rsidRPr="007421C1">
        <w:rPr>
          <w:color w:val="auto"/>
        </w:rPr>
        <w:t>public capacities at all levels</w:t>
      </w:r>
      <w:r w:rsidR="007421C1" w:rsidRPr="007421C1">
        <w:rPr>
          <w:color w:val="auto"/>
        </w:rPr>
        <w:t>, (DAs, Services).</w:t>
      </w:r>
    </w:p>
    <w:p w:rsidR="007421C1" w:rsidRPr="007421C1" w:rsidRDefault="007421C1" w:rsidP="007421C1">
      <w:pPr>
        <w:pStyle w:val="ListParagraph"/>
        <w:numPr>
          <w:ilvl w:val="0"/>
          <w:numId w:val="9"/>
        </w:numPr>
        <w:rPr>
          <w:color w:val="auto"/>
        </w:rPr>
      </w:pPr>
      <w:r w:rsidRPr="007421C1">
        <w:rPr>
          <w:color w:val="auto"/>
        </w:rPr>
        <w:t>Intensi</w:t>
      </w:r>
      <w:r w:rsidR="00FE0C98">
        <w:rPr>
          <w:color w:val="auto"/>
        </w:rPr>
        <w:t>ve</w:t>
      </w:r>
      <w:r w:rsidR="00843DEE" w:rsidRPr="007421C1">
        <w:rPr>
          <w:color w:val="auto"/>
        </w:rPr>
        <w:t xml:space="preserve"> use of good agricultural practices, </w:t>
      </w:r>
    </w:p>
    <w:p w:rsidR="007421C1" w:rsidRPr="007421C1" w:rsidRDefault="007421C1" w:rsidP="007421C1">
      <w:pPr>
        <w:pStyle w:val="ListParagraph"/>
        <w:numPr>
          <w:ilvl w:val="0"/>
          <w:numId w:val="9"/>
        </w:numPr>
        <w:rPr>
          <w:color w:val="auto"/>
        </w:rPr>
      </w:pPr>
      <w:r w:rsidRPr="007421C1">
        <w:rPr>
          <w:color w:val="auto"/>
        </w:rPr>
        <w:t>Adopting, developing, testing and dissemination</w:t>
      </w:r>
      <w:r w:rsidR="00843DEE" w:rsidRPr="007421C1">
        <w:rPr>
          <w:color w:val="auto"/>
        </w:rPr>
        <w:t xml:space="preserve"> of new technologies</w:t>
      </w:r>
      <w:r w:rsidR="00FE0C98">
        <w:rPr>
          <w:color w:val="auto"/>
        </w:rPr>
        <w:t xml:space="preserve"> .</w:t>
      </w:r>
    </w:p>
    <w:p w:rsidR="007421C1" w:rsidRDefault="00843DEE" w:rsidP="00843DEE">
      <w:pPr>
        <w:rPr>
          <w:color w:val="auto"/>
        </w:rPr>
      </w:pPr>
      <w:r w:rsidRPr="001A341C">
        <w:rPr>
          <w:b/>
          <w:color w:val="auto"/>
        </w:rPr>
        <w:t>Expand Irrigation Development and Improve Natural Resources Conservation</w:t>
      </w:r>
      <w:r w:rsidRPr="001A341C">
        <w:rPr>
          <w:color w:val="auto"/>
        </w:rPr>
        <w:t xml:space="preserve">: </w:t>
      </w:r>
    </w:p>
    <w:p w:rsidR="007421C1" w:rsidRDefault="00843DEE" w:rsidP="00843DEE">
      <w:pPr>
        <w:rPr>
          <w:color w:val="auto"/>
        </w:rPr>
      </w:pPr>
      <w:r w:rsidRPr="001A341C">
        <w:rPr>
          <w:color w:val="auto"/>
        </w:rPr>
        <w:t xml:space="preserve">These areas will focus </w:t>
      </w:r>
      <w:r w:rsidR="007421C1">
        <w:rPr>
          <w:color w:val="auto"/>
        </w:rPr>
        <w:t xml:space="preserve">on </w:t>
      </w:r>
    </w:p>
    <w:p w:rsidR="007421C1" w:rsidRPr="007421C1" w:rsidRDefault="007421C1" w:rsidP="007421C1">
      <w:pPr>
        <w:pStyle w:val="ListParagraph"/>
        <w:numPr>
          <w:ilvl w:val="0"/>
          <w:numId w:val="10"/>
        </w:numPr>
        <w:rPr>
          <w:color w:val="auto"/>
        </w:rPr>
      </w:pPr>
      <w:r w:rsidRPr="007421C1">
        <w:rPr>
          <w:color w:val="auto"/>
        </w:rPr>
        <w:t>Development</w:t>
      </w:r>
      <w:r w:rsidR="00843DEE" w:rsidRPr="007421C1">
        <w:rPr>
          <w:color w:val="auto"/>
        </w:rPr>
        <w:t xml:space="preserve"> of underground and surface water, </w:t>
      </w:r>
    </w:p>
    <w:p w:rsidR="007421C1" w:rsidRPr="007421C1" w:rsidRDefault="007421C1" w:rsidP="007421C1">
      <w:pPr>
        <w:pStyle w:val="ListParagraph"/>
        <w:numPr>
          <w:ilvl w:val="0"/>
          <w:numId w:val="10"/>
        </w:numPr>
        <w:rPr>
          <w:color w:val="auto"/>
        </w:rPr>
      </w:pPr>
      <w:r w:rsidRPr="007421C1">
        <w:rPr>
          <w:color w:val="auto"/>
        </w:rPr>
        <w:t>Irrigation</w:t>
      </w:r>
      <w:r w:rsidR="00843DEE" w:rsidRPr="007421C1">
        <w:rPr>
          <w:color w:val="auto"/>
        </w:rPr>
        <w:t xml:space="preserve"> development </w:t>
      </w:r>
      <w:r w:rsidRPr="007421C1">
        <w:rPr>
          <w:color w:val="auto"/>
        </w:rPr>
        <w:t xml:space="preserve">and </w:t>
      </w:r>
    </w:p>
    <w:p w:rsidR="007421C1" w:rsidRPr="007421C1" w:rsidRDefault="007421C1" w:rsidP="007421C1">
      <w:pPr>
        <w:pStyle w:val="ListParagraph"/>
        <w:numPr>
          <w:ilvl w:val="0"/>
          <w:numId w:val="10"/>
        </w:numPr>
        <w:rPr>
          <w:color w:val="auto"/>
        </w:rPr>
      </w:pPr>
      <w:r w:rsidRPr="007421C1">
        <w:rPr>
          <w:color w:val="auto"/>
        </w:rPr>
        <w:t>Natural</w:t>
      </w:r>
      <w:r w:rsidR="00843DEE" w:rsidRPr="007421C1">
        <w:rPr>
          <w:color w:val="auto"/>
        </w:rPr>
        <w:t xml:space="preserve"> resource conservation. </w:t>
      </w:r>
    </w:p>
    <w:p w:rsidR="00B30FB8" w:rsidRDefault="00843DEE" w:rsidP="00843DEE">
      <w:pPr>
        <w:rPr>
          <w:color w:val="auto"/>
        </w:rPr>
      </w:pPr>
      <w:r w:rsidRPr="001A341C">
        <w:rPr>
          <w:b/>
          <w:color w:val="auto"/>
        </w:rPr>
        <w:t>Production of high value crops</w:t>
      </w:r>
      <w:r w:rsidRPr="001A341C">
        <w:rPr>
          <w:color w:val="auto"/>
        </w:rPr>
        <w:t xml:space="preserve">: Farmers and pastoralists will be encouraged to shift gradually from production of low value to high value products. This strategy will be implemented gradually and will take account of </w:t>
      </w:r>
    </w:p>
    <w:p w:rsidR="00B30FB8" w:rsidRPr="00B30FB8" w:rsidRDefault="00B30FB8" w:rsidP="00B30FB8">
      <w:pPr>
        <w:pStyle w:val="ListParagraph"/>
        <w:numPr>
          <w:ilvl w:val="0"/>
          <w:numId w:val="11"/>
        </w:numPr>
        <w:rPr>
          <w:color w:val="auto"/>
        </w:rPr>
      </w:pPr>
      <w:r>
        <w:rPr>
          <w:color w:val="auto"/>
        </w:rPr>
        <w:t>G</w:t>
      </w:r>
      <w:r w:rsidR="00843DEE" w:rsidRPr="00B30FB8">
        <w:rPr>
          <w:color w:val="auto"/>
        </w:rPr>
        <w:t xml:space="preserve">eographic differences on specializations and </w:t>
      </w:r>
    </w:p>
    <w:p w:rsidR="00843DEE" w:rsidRPr="00B30FB8" w:rsidRDefault="00B30FB8" w:rsidP="00B30FB8">
      <w:pPr>
        <w:pStyle w:val="ListParagraph"/>
        <w:numPr>
          <w:ilvl w:val="0"/>
          <w:numId w:val="11"/>
        </w:numPr>
        <w:rPr>
          <w:color w:val="auto"/>
        </w:rPr>
      </w:pPr>
      <w:r w:rsidRPr="00B30FB8">
        <w:rPr>
          <w:color w:val="auto"/>
        </w:rPr>
        <w:t>Existence</w:t>
      </w:r>
      <w:r w:rsidR="00843DEE" w:rsidRPr="00B30FB8">
        <w:rPr>
          <w:color w:val="auto"/>
        </w:rPr>
        <w:t xml:space="preserve"> of favourable market and infrastructural factors.</w:t>
      </w:r>
    </w:p>
    <w:p w:rsidR="00843DEE" w:rsidRPr="001A341C" w:rsidRDefault="00843DEE" w:rsidP="00843DEE">
      <w:pPr>
        <w:pStyle w:val="Heading4"/>
        <w:rPr>
          <w:rFonts w:hint="eastAsia"/>
          <w:color w:val="auto"/>
        </w:rPr>
      </w:pPr>
      <w:r w:rsidRPr="001A341C">
        <w:rPr>
          <w:color w:val="auto"/>
        </w:rPr>
        <w:t xml:space="preserve">b) Pastoral Development </w:t>
      </w:r>
    </w:p>
    <w:p w:rsidR="00B30FB8" w:rsidRDefault="00843DEE" w:rsidP="00843DEE">
      <w:pPr>
        <w:rPr>
          <w:color w:val="auto"/>
        </w:rPr>
      </w:pPr>
      <w:r w:rsidRPr="001A341C">
        <w:rPr>
          <w:color w:val="auto"/>
        </w:rPr>
        <w:t xml:space="preserve">Activities </w:t>
      </w:r>
      <w:r w:rsidR="00EE66E0">
        <w:rPr>
          <w:color w:val="auto"/>
        </w:rPr>
        <w:t xml:space="preserve">to be </w:t>
      </w:r>
      <w:r w:rsidRPr="001A341C">
        <w:rPr>
          <w:color w:val="auto"/>
        </w:rPr>
        <w:t xml:space="preserve">implemented in pastoral areas mainly focus on livestock resource. In that sense priority is given to </w:t>
      </w:r>
    </w:p>
    <w:p w:rsidR="00B30FB8" w:rsidRPr="00B30FB8" w:rsidRDefault="00B30FB8" w:rsidP="00B30FB8">
      <w:pPr>
        <w:pStyle w:val="ListParagraph"/>
        <w:numPr>
          <w:ilvl w:val="0"/>
          <w:numId w:val="12"/>
        </w:numPr>
        <w:rPr>
          <w:color w:val="auto"/>
        </w:rPr>
      </w:pPr>
      <w:r w:rsidRPr="00B30FB8">
        <w:rPr>
          <w:color w:val="auto"/>
        </w:rPr>
        <w:lastRenderedPageBreak/>
        <w:t>Water</w:t>
      </w:r>
      <w:r w:rsidR="00843DEE" w:rsidRPr="00B30FB8">
        <w:rPr>
          <w:color w:val="auto"/>
        </w:rPr>
        <w:t xml:space="preserve"> development both for </w:t>
      </w:r>
      <w:r w:rsidR="004D5E3E">
        <w:rPr>
          <w:color w:val="auto"/>
        </w:rPr>
        <w:t>people</w:t>
      </w:r>
      <w:r w:rsidR="00843DEE" w:rsidRPr="00B30FB8">
        <w:rPr>
          <w:color w:val="auto"/>
        </w:rPr>
        <w:t xml:space="preserve"> and livestock. </w:t>
      </w:r>
    </w:p>
    <w:p w:rsidR="00FE0C98" w:rsidRDefault="00B30FB8" w:rsidP="00B30FB8">
      <w:pPr>
        <w:pStyle w:val="ListParagraph"/>
        <w:numPr>
          <w:ilvl w:val="0"/>
          <w:numId w:val="12"/>
        </w:numPr>
        <w:rPr>
          <w:color w:val="auto"/>
        </w:rPr>
      </w:pPr>
      <w:r w:rsidRPr="00B30FB8">
        <w:rPr>
          <w:color w:val="auto"/>
        </w:rPr>
        <w:t>Improvement</w:t>
      </w:r>
      <w:r w:rsidR="00843DEE" w:rsidRPr="00B30FB8">
        <w:rPr>
          <w:color w:val="auto"/>
        </w:rPr>
        <w:t xml:space="preserve"> of pastoral land </w:t>
      </w:r>
    </w:p>
    <w:p w:rsidR="00B30FB8" w:rsidRPr="00B30FB8" w:rsidRDefault="00FE0C98" w:rsidP="00B30FB8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>I</w:t>
      </w:r>
      <w:r w:rsidR="00843DEE" w:rsidRPr="00B30FB8">
        <w:rPr>
          <w:color w:val="auto"/>
        </w:rPr>
        <w:t xml:space="preserve">rrigation development. </w:t>
      </w:r>
    </w:p>
    <w:p w:rsidR="00843DEE" w:rsidRPr="00B30FB8" w:rsidRDefault="00B30FB8" w:rsidP="00B30FB8">
      <w:pPr>
        <w:pStyle w:val="ListParagraph"/>
        <w:numPr>
          <w:ilvl w:val="0"/>
          <w:numId w:val="12"/>
        </w:numPr>
        <w:rPr>
          <w:color w:val="auto"/>
        </w:rPr>
      </w:pPr>
      <w:r w:rsidRPr="00B30FB8">
        <w:rPr>
          <w:color w:val="auto"/>
        </w:rPr>
        <w:t>Food</w:t>
      </w:r>
      <w:r w:rsidR="00843DEE" w:rsidRPr="00B30FB8">
        <w:rPr>
          <w:color w:val="auto"/>
        </w:rPr>
        <w:t xml:space="preserve"> security mainly in connection with infrastructure developments. </w:t>
      </w:r>
    </w:p>
    <w:p w:rsidR="00B30FB8" w:rsidRPr="00A20C1E" w:rsidRDefault="00B30FB8" w:rsidP="00A20C1E">
      <w:pPr>
        <w:pStyle w:val="ListParagraph"/>
        <w:numPr>
          <w:ilvl w:val="0"/>
          <w:numId w:val="12"/>
        </w:numPr>
        <w:rPr>
          <w:color w:val="auto"/>
        </w:rPr>
      </w:pPr>
      <w:r w:rsidRPr="00A20C1E">
        <w:rPr>
          <w:color w:val="auto"/>
        </w:rPr>
        <w:t>Resettlement</w:t>
      </w:r>
      <w:r w:rsidR="00843DEE" w:rsidRPr="00A20C1E">
        <w:rPr>
          <w:color w:val="auto"/>
        </w:rPr>
        <w:t xml:space="preserve"> of pastoralists on voluntary basis </w:t>
      </w:r>
    </w:p>
    <w:p w:rsidR="00B30FB8" w:rsidRPr="00A20C1E" w:rsidRDefault="00843DEE" w:rsidP="00A20C1E">
      <w:pPr>
        <w:pStyle w:val="ListParagraph"/>
        <w:numPr>
          <w:ilvl w:val="0"/>
          <w:numId w:val="12"/>
        </w:numPr>
        <w:rPr>
          <w:color w:val="auto"/>
        </w:rPr>
      </w:pPr>
      <w:r w:rsidRPr="00A20C1E">
        <w:rPr>
          <w:color w:val="auto"/>
        </w:rPr>
        <w:t xml:space="preserve">Identifying, selection and dissemination of improved livestock breeds </w:t>
      </w:r>
    </w:p>
    <w:p w:rsidR="00A20C1E" w:rsidRDefault="00A20C1E" w:rsidP="00A20C1E">
      <w:pPr>
        <w:pStyle w:val="ListParagraph"/>
        <w:numPr>
          <w:ilvl w:val="0"/>
          <w:numId w:val="12"/>
        </w:numPr>
        <w:rPr>
          <w:color w:val="auto"/>
        </w:rPr>
      </w:pPr>
      <w:r w:rsidRPr="00A20C1E">
        <w:rPr>
          <w:color w:val="auto"/>
        </w:rPr>
        <w:t>Improving livestock</w:t>
      </w:r>
      <w:r w:rsidR="00843DEE" w:rsidRPr="00A20C1E">
        <w:rPr>
          <w:color w:val="auto"/>
        </w:rPr>
        <w:t xml:space="preserve"> marketing system</w:t>
      </w:r>
      <w:r w:rsidRPr="00A20C1E">
        <w:rPr>
          <w:color w:val="auto"/>
        </w:rPr>
        <w:t>.</w:t>
      </w:r>
    </w:p>
    <w:p w:rsidR="00A20C1E" w:rsidRPr="00A20C1E" w:rsidRDefault="00A20C1E" w:rsidP="00A20C1E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color w:val="auto"/>
        </w:rPr>
        <w:t>Strengthening the implementation capacity.</w:t>
      </w:r>
    </w:p>
    <w:p w:rsidR="00843DEE" w:rsidRPr="00A20C1E" w:rsidRDefault="00843DEE" w:rsidP="00843DEE">
      <w:pPr>
        <w:rPr>
          <w:b/>
          <w:color w:val="auto"/>
        </w:rPr>
      </w:pPr>
      <w:r w:rsidRPr="00A20C1E">
        <w:rPr>
          <w:b/>
          <w:color w:val="auto"/>
        </w:rPr>
        <w:t>c) Private Sector Agricultural Development</w:t>
      </w:r>
    </w:p>
    <w:p w:rsidR="00A20C1E" w:rsidRDefault="00A20C1E" w:rsidP="00843DEE">
      <w:pPr>
        <w:rPr>
          <w:color w:val="auto"/>
        </w:rPr>
      </w:pPr>
      <w:r>
        <w:rPr>
          <w:color w:val="auto"/>
        </w:rPr>
        <w:t>M</w:t>
      </w:r>
      <w:r w:rsidR="00843DEE" w:rsidRPr="001A341C">
        <w:rPr>
          <w:color w:val="auto"/>
        </w:rPr>
        <w:t xml:space="preserve">ore effort will be made to improve and increase the role of the private sector </w:t>
      </w:r>
    </w:p>
    <w:p w:rsidR="0096050E" w:rsidRPr="0096050E" w:rsidRDefault="0096050E" w:rsidP="0096050E">
      <w:pPr>
        <w:pStyle w:val="ListParagraph"/>
        <w:numPr>
          <w:ilvl w:val="0"/>
          <w:numId w:val="13"/>
        </w:numPr>
        <w:rPr>
          <w:color w:val="auto"/>
        </w:rPr>
      </w:pPr>
      <w:r w:rsidRPr="0096050E">
        <w:rPr>
          <w:color w:val="auto"/>
        </w:rPr>
        <w:t>In</w:t>
      </w:r>
      <w:r w:rsidR="00843DEE" w:rsidRPr="0096050E">
        <w:rPr>
          <w:color w:val="auto"/>
        </w:rPr>
        <w:t xml:space="preserve"> lowland areas </w:t>
      </w:r>
      <w:r w:rsidRPr="0096050E">
        <w:rPr>
          <w:color w:val="auto"/>
        </w:rPr>
        <w:t>-</w:t>
      </w:r>
      <w:r w:rsidR="00843DEE" w:rsidRPr="0096050E">
        <w:rPr>
          <w:color w:val="auto"/>
        </w:rPr>
        <w:t xml:space="preserve"> large scale commercial </w:t>
      </w:r>
      <w:r w:rsidR="00E401FA" w:rsidRPr="0096050E">
        <w:rPr>
          <w:color w:val="auto"/>
        </w:rPr>
        <w:t>farming.</w:t>
      </w:r>
    </w:p>
    <w:p w:rsidR="0096050E" w:rsidRDefault="0096050E" w:rsidP="0096050E">
      <w:pPr>
        <w:pStyle w:val="ListParagraph"/>
        <w:numPr>
          <w:ilvl w:val="0"/>
          <w:numId w:val="13"/>
        </w:numPr>
        <w:rPr>
          <w:color w:val="auto"/>
        </w:rPr>
      </w:pPr>
      <w:r w:rsidRPr="0096050E">
        <w:rPr>
          <w:color w:val="auto"/>
        </w:rPr>
        <w:t>In</w:t>
      </w:r>
      <w:r w:rsidR="00843DEE" w:rsidRPr="0096050E">
        <w:rPr>
          <w:color w:val="auto"/>
        </w:rPr>
        <w:t xml:space="preserve"> the highlands and areas close to major cities</w:t>
      </w:r>
      <w:r w:rsidRPr="0096050E">
        <w:rPr>
          <w:color w:val="auto"/>
        </w:rPr>
        <w:t xml:space="preserve"> -</w:t>
      </w:r>
      <w:r w:rsidR="00843DEE" w:rsidRPr="0096050E">
        <w:rPr>
          <w:color w:val="auto"/>
        </w:rPr>
        <w:t xml:space="preserve"> high value horticulture products</w:t>
      </w:r>
      <w:r w:rsidRPr="0096050E">
        <w:rPr>
          <w:color w:val="auto"/>
        </w:rPr>
        <w:t>.</w:t>
      </w:r>
    </w:p>
    <w:p w:rsidR="00843DEE" w:rsidRPr="0096050E" w:rsidRDefault="00843DEE" w:rsidP="0096050E">
      <w:pPr>
        <w:pStyle w:val="ListParagraph"/>
        <w:numPr>
          <w:ilvl w:val="0"/>
          <w:numId w:val="5"/>
        </w:numPr>
        <w:rPr>
          <w:b/>
          <w:color w:val="auto"/>
          <w:szCs w:val="24"/>
        </w:rPr>
      </w:pPr>
      <w:bookmarkStart w:id="5" w:name="_Toc284407608"/>
      <w:bookmarkStart w:id="6" w:name="_Toc284407609"/>
      <w:bookmarkStart w:id="7" w:name="_Toc284407610"/>
      <w:bookmarkEnd w:id="5"/>
      <w:bookmarkEnd w:id="6"/>
      <w:r w:rsidRPr="0096050E">
        <w:rPr>
          <w:b/>
          <w:color w:val="auto"/>
          <w:szCs w:val="24"/>
        </w:rPr>
        <w:t>Objective</w:t>
      </w:r>
      <w:bookmarkEnd w:id="7"/>
      <w:r w:rsidRPr="0096050E">
        <w:rPr>
          <w:b/>
          <w:color w:val="auto"/>
          <w:szCs w:val="24"/>
        </w:rPr>
        <w:t>s</w:t>
      </w:r>
    </w:p>
    <w:p w:rsidR="0096050E" w:rsidRDefault="00843DEE" w:rsidP="00843DEE">
      <w:pPr>
        <w:rPr>
          <w:color w:val="auto"/>
        </w:rPr>
      </w:pPr>
      <w:r w:rsidRPr="001A341C">
        <w:rPr>
          <w:color w:val="auto"/>
        </w:rPr>
        <w:t xml:space="preserve">The broad objective of agriculture and rural development in the </w:t>
      </w:r>
      <w:r w:rsidR="0096050E">
        <w:rPr>
          <w:color w:val="auto"/>
        </w:rPr>
        <w:t>GTP</w:t>
      </w:r>
      <w:r w:rsidRPr="001A341C">
        <w:rPr>
          <w:color w:val="auto"/>
        </w:rPr>
        <w:t xml:space="preserve"> is to achieve accelerated and sustained growth that contributes to poverty eradication and achievement of MDGs. </w:t>
      </w:r>
    </w:p>
    <w:p w:rsidR="00843DEE" w:rsidRPr="0096050E" w:rsidRDefault="00843DEE" w:rsidP="0096050E">
      <w:pPr>
        <w:pStyle w:val="ListParagraph"/>
        <w:numPr>
          <w:ilvl w:val="0"/>
          <w:numId w:val="5"/>
        </w:numPr>
        <w:rPr>
          <w:b/>
          <w:color w:val="auto"/>
          <w:szCs w:val="24"/>
        </w:rPr>
      </w:pPr>
      <w:bookmarkStart w:id="8" w:name="_Toc281924925"/>
      <w:bookmarkStart w:id="9" w:name="_Toc284407611"/>
      <w:r w:rsidRPr="0096050E">
        <w:rPr>
          <w:b/>
          <w:color w:val="auto"/>
          <w:szCs w:val="24"/>
        </w:rPr>
        <w:t>Major Targets</w:t>
      </w:r>
      <w:bookmarkEnd w:id="8"/>
      <w:bookmarkEnd w:id="9"/>
    </w:p>
    <w:p w:rsidR="00843DEE" w:rsidRPr="001A341C" w:rsidRDefault="00843DEE" w:rsidP="004D5E3E">
      <w:pPr>
        <w:jc w:val="center"/>
        <w:rPr>
          <w:color w:val="auto"/>
        </w:rPr>
      </w:pPr>
      <w:bookmarkStart w:id="10" w:name="_Toc281924926"/>
      <w:r w:rsidRPr="001A341C">
        <w:rPr>
          <w:color w:val="auto"/>
        </w:rPr>
        <w:t>Major targets for agriculture and rural development are indicated in the following table.</w:t>
      </w:r>
      <w:bookmarkStart w:id="11" w:name="_Toc285014415"/>
      <w:bookmarkStart w:id="12" w:name="_Toc287690944"/>
      <w:bookmarkEnd w:id="10"/>
      <w:r w:rsidR="004D5E3E">
        <w:rPr>
          <w:color w:val="auto"/>
        </w:rPr>
        <w:t xml:space="preserve">         </w:t>
      </w:r>
      <w:r w:rsidRPr="001A341C">
        <w:rPr>
          <w:color w:val="auto"/>
        </w:rPr>
        <w:t>GTP Targets for Agriculture and Rural Development</w:t>
      </w:r>
      <w:bookmarkEnd w:id="11"/>
      <w:bookmarkEnd w:id="12"/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6678"/>
        <w:gridCol w:w="943"/>
        <w:gridCol w:w="1701"/>
      </w:tblGrid>
      <w:tr w:rsidR="00843DEE" w:rsidRPr="001A341C" w:rsidTr="00881E17">
        <w:trPr>
          <w:gridBefore w:val="1"/>
          <w:wBefore w:w="12" w:type="dxa"/>
          <w:tblHeader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jc w:val="left"/>
              <w:rPr>
                <w:b/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Description of Targets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b/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2009/10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b/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2014/15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keepNext/>
              <w:keepLines/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Cultivated land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keepNext/>
              <w:keepLines/>
              <w:numPr>
                <w:ilvl w:val="0"/>
                <w:numId w:val="3"/>
              </w:numPr>
              <w:tabs>
                <w:tab w:val="left" w:pos="454"/>
                <w:tab w:val="right" w:pos="5812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Total cultivated land utilised by major food crops (mln ha)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11.25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12.17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  <w:tab w:val="right" w:pos="5812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Production of cereals (mln ha)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9.1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9.6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Cereals productivity (qt/ha)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22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Agricultural inputs supply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Supply of improved seeds (mln qts)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0.56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3.6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Supply of chemical fertilizers (both DAP and Urea) (mln tons)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0.83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1.66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Agricultural extension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Number of beneficiaries of agricultural extension services (mln.)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5. 09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14.64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4" w:hanging="39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Of the beneficiaries of agricultural services proportion of women and youth (%)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hanging="397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40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tabs>
                <w:tab w:val="left" w:pos="454"/>
              </w:tabs>
              <w:spacing w:before="40" w:after="4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1A341C">
              <w:rPr>
                <w:b/>
                <w:bCs/>
                <w:color w:val="auto"/>
                <w:sz w:val="20"/>
                <w:szCs w:val="20"/>
              </w:rPr>
              <w:t>Natural Resource Conservation Program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keepNext/>
              <w:keepLines/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Area of land rehabilitated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3.21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keepNext/>
              <w:keepLines/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10.21 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0" w:hanging="450"/>
              <w:jc w:val="left"/>
              <w:rPr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Land developed under community based water shade development program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3.77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7.78 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Total area of land  subjected to soil fertility research 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0.894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2.82 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left="450" w:hanging="450"/>
              <w:jc w:val="left"/>
              <w:rPr>
                <w:bCs/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Total area of land covered with forest and with forest master plan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0.70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2.20 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bCs/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Area of land covered with multi-purpose trees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6.06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16.21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bCs/>
                <w:color w:val="auto"/>
                <w:sz w:val="18"/>
                <w:szCs w:val="18"/>
              </w:rPr>
            </w:pPr>
            <w:r w:rsidRPr="00881E17">
              <w:rPr>
                <w:bCs/>
                <w:color w:val="auto"/>
                <w:sz w:val="18"/>
                <w:szCs w:val="18"/>
              </w:rPr>
              <w:t>Forest coverage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18.23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bCs/>
                <w:color w:val="auto"/>
                <w:sz w:val="18"/>
                <w:szCs w:val="18"/>
              </w:rPr>
            </w:pPr>
            <w:r w:rsidRPr="00881E17">
              <w:rPr>
                <w:color w:val="auto"/>
                <w:sz w:val="18"/>
                <w:szCs w:val="18"/>
              </w:rPr>
              <w:t>Increase multipurpose trees (ha)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5062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10154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881E17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18"/>
                <w:szCs w:val="18"/>
              </w:rPr>
            </w:pPr>
            <w:r w:rsidRPr="00881E17">
              <w:rPr>
                <w:color w:val="auto"/>
                <w:sz w:val="18"/>
                <w:szCs w:val="18"/>
              </w:rPr>
              <w:t>Natural resources conservation activities in pastoral areas (ha)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200,000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350,000</w:t>
            </w:r>
          </w:p>
        </w:tc>
      </w:tr>
      <w:tr w:rsidR="00922DE0" w:rsidRPr="001A341C" w:rsidTr="005848EF">
        <w:tc>
          <w:tcPr>
            <w:tcW w:w="9334" w:type="dxa"/>
            <w:gridSpan w:val="4"/>
            <w:tcBorders>
              <w:bottom w:val="nil"/>
            </w:tcBorders>
            <w:shd w:val="clear" w:color="auto" w:fill="DAEEF3"/>
            <w:vAlign w:val="center"/>
          </w:tcPr>
          <w:p w:rsidR="00922DE0" w:rsidRDefault="00922DE0" w:rsidP="005848EF">
            <w:pPr>
              <w:tabs>
                <w:tab w:val="left" w:pos="454"/>
              </w:tabs>
              <w:spacing w:before="40" w:after="40"/>
              <w:ind w:right="57" w:hanging="18"/>
              <w:jc w:val="left"/>
            </w:pPr>
          </w:p>
        </w:tc>
      </w:tr>
      <w:tr w:rsidR="00843DEE" w:rsidRPr="001A341C" w:rsidTr="005848EF">
        <w:tc>
          <w:tcPr>
            <w:tcW w:w="9334" w:type="dxa"/>
            <w:gridSpan w:val="4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81E17" w:rsidP="005848EF">
            <w:pPr>
              <w:tabs>
                <w:tab w:val="left" w:pos="454"/>
              </w:tabs>
              <w:spacing w:before="40" w:after="40"/>
              <w:ind w:right="57" w:hanging="18"/>
              <w:jc w:val="left"/>
              <w:rPr>
                <w:color w:val="auto"/>
                <w:sz w:val="20"/>
                <w:szCs w:val="20"/>
              </w:rPr>
            </w:pPr>
            <w:r>
              <w:br w:type="page"/>
            </w:r>
            <w:r w:rsidR="00843DEE" w:rsidRPr="001A341C">
              <w:rPr>
                <w:b/>
                <w:color w:val="auto"/>
                <w:sz w:val="20"/>
                <w:szCs w:val="20"/>
              </w:rPr>
              <w:t>Small Scale Irrigation Program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bCs/>
                <w:color w:val="auto"/>
                <w:sz w:val="20"/>
                <w:szCs w:val="20"/>
              </w:rPr>
            </w:pPr>
            <w:r w:rsidRPr="001A341C">
              <w:rPr>
                <w:bCs/>
                <w:color w:val="auto"/>
                <w:sz w:val="20"/>
                <w:szCs w:val="20"/>
              </w:rPr>
              <w:t>Land developed under small scale irrigation (mln 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1850 </w:t>
            </w:r>
          </w:p>
        </w:tc>
      </w:tr>
      <w:tr w:rsidR="00843DEE" w:rsidRPr="001A341C" w:rsidTr="005848EF">
        <w:tc>
          <w:tcPr>
            <w:tcW w:w="9334" w:type="dxa"/>
            <w:gridSpan w:val="4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 w:hanging="18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Food security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Number of households participate in safety net programs (mln)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right="57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7.1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right="57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1.3 </w:t>
            </w:r>
          </w:p>
        </w:tc>
      </w:tr>
      <w:tr w:rsidR="00843DEE" w:rsidRPr="001A341C" w:rsidTr="00881E17">
        <w:tc>
          <w:tcPr>
            <w:tcW w:w="6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Food reserve (mln tones)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right="57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0.41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left="454" w:right="57" w:hanging="39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3 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Cooperative Development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Number of primary cooperatives  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33,636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56,904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Number of cooperatives unions  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212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546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rPr>
                <w:color w:val="auto"/>
              </w:rPr>
            </w:pPr>
            <w:r w:rsidRPr="001A341C">
              <w:rPr>
                <w:b/>
                <w:color w:val="auto"/>
                <w:sz w:val="22"/>
              </w:rPr>
              <w:t>Agricultural Research</w:t>
            </w:r>
          </w:p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rPr>
                <w:color w:val="auto"/>
              </w:rPr>
            </w:pPr>
            <w:r w:rsidRPr="001A341C">
              <w:rPr>
                <w:color w:val="auto"/>
                <w:sz w:val="22"/>
              </w:rPr>
              <w:t>At the end of the plan period new technologies development in cereals, livestock, soil, forest development and agricultural mechanization will reach 265, 140, 41,219 and 836, respectively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Private Investment in the Agricultural Sector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Production coffee and tee and other export crops (mln tons)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 w:hanging="720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0.251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 w:hanging="720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1.81 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Transfer nearly 3.3 mln ha land to commercial farming investors in transparent and accountable manner</w:t>
            </w:r>
          </w:p>
        </w:tc>
      </w:tr>
      <w:tr w:rsidR="00843DEE" w:rsidRPr="001A341C" w:rsidTr="005848EF">
        <w:trPr>
          <w:gridBefore w:val="1"/>
          <w:wBefore w:w="12" w:type="dxa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DAEEF3"/>
            <w:vAlign w:val="center"/>
          </w:tcPr>
          <w:p w:rsidR="00843DEE" w:rsidRPr="001A341C" w:rsidRDefault="00843DEE" w:rsidP="005848EF">
            <w:pPr>
              <w:tabs>
                <w:tab w:val="left" w:pos="454"/>
              </w:tabs>
              <w:spacing w:before="40" w:after="40"/>
              <w:ind w:right="57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b/>
                <w:color w:val="auto"/>
                <w:sz w:val="20"/>
                <w:szCs w:val="20"/>
              </w:rPr>
              <w:t>Horticulture Development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Land area under flowers production (ha)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1,586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3,000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Flower production (mln cuts)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2,748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5,859.1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Land under the production of vegetables, fruits and herbs (ha)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2,472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33,000 </w:t>
            </w:r>
          </w:p>
        </w:tc>
      </w:tr>
      <w:tr w:rsidR="00843DEE" w:rsidRPr="001A341C" w:rsidTr="00881E17">
        <w:trPr>
          <w:gridBefore w:val="1"/>
          <w:wBefore w:w="12" w:type="dxa"/>
        </w:trPr>
        <w:tc>
          <w:tcPr>
            <w:tcW w:w="6678" w:type="dxa"/>
            <w:shd w:val="clear" w:color="auto" w:fill="auto"/>
            <w:vAlign w:val="center"/>
          </w:tcPr>
          <w:p w:rsidR="00843DEE" w:rsidRPr="001A341C" w:rsidRDefault="00843DEE" w:rsidP="00843DEE">
            <w:pPr>
              <w:numPr>
                <w:ilvl w:val="0"/>
                <w:numId w:val="3"/>
              </w:numPr>
              <w:tabs>
                <w:tab w:val="left" w:pos="454"/>
              </w:tabs>
              <w:spacing w:before="40" w:after="40"/>
              <w:ind w:hanging="720"/>
              <w:jc w:val="lef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>Production of vegetables, fruits and herbs (tons)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58,400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EE" w:rsidRPr="001A341C" w:rsidRDefault="00843DEE" w:rsidP="005848EF">
            <w:pPr>
              <w:spacing w:before="40" w:after="40"/>
              <w:ind w:right="57"/>
              <w:jc w:val="right"/>
              <w:rPr>
                <w:color w:val="auto"/>
                <w:sz w:val="20"/>
                <w:szCs w:val="20"/>
              </w:rPr>
            </w:pPr>
            <w:r w:rsidRPr="001A341C">
              <w:rPr>
                <w:color w:val="auto"/>
                <w:sz w:val="20"/>
                <w:szCs w:val="20"/>
              </w:rPr>
              <w:t xml:space="preserve"> 979,600 </w:t>
            </w:r>
          </w:p>
        </w:tc>
      </w:tr>
    </w:tbl>
    <w:p w:rsidR="00843DEE" w:rsidRPr="00881E17" w:rsidRDefault="00843DEE" w:rsidP="00881E17">
      <w:pPr>
        <w:pStyle w:val="ListParagraph"/>
        <w:numPr>
          <w:ilvl w:val="0"/>
          <w:numId w:val="5"/>
        </w:numPr>
        <w:rPr>
          <w:b/>
          <w:color w:val="auto"/>
          <w:szCs w:val="24"/>
        </w:rPr>
      </w:pPr>
      <w:bookmarkStart w:id="13" w:name="_Toc284407612"/>
      <w:bookmarkStart w:id="14" w:name="_Toc281924927"/>
      <w:bookmarkStart w:id="15" w:name="_Toc284407613"/>
      <w:bookmarkEnd w:id="13"/>
      <w:r w:rsidRPr="00881E17">
        <w:rPr>
          <w:b/>
          <w:color w:val="auto"/>
          <w:szCs w:val="24"/>
        </w:rPr>
        <w:t>Implementation Strateg</w:t>
      </w:r>
      <w:bookmarkEnd w:id="14"/>
      <w:bookmarkEnd w:id="15"/>
      <w:r w:rsidRPr="00881E17">
        <w:rPr>
          <w:b/>
          <w:color w:val="auto"/>
          <w:szCs w:val="24"/>
        </w:rPr>
        <w:t>ies</w:t>
      </w:r>
    </w:p>
    <w:p w:rsidR="00843DEE" w:rsidRPr="00A26FB5" w:rsidRDefault="00843DEE" w:rsidP="00843DEE">
      <w:pPr>
        <w:rPr>
          <w:b/>
          <w:color w:val="auto"/>
        </w:rPr>
      </w:pPr>
      <w:r w:rsidRPr="00A26FB5">
        <w:rPr>
          <w:b/>
          <w:color w:val="auto"/>
        </w:rPr>
        <w:t>a) Small holder agriculture</w:t>
      </w:r>
    </w:p>
    <w:p w:rsidR="000E5D1E" w:rsidRPr="001A341C" w:rsidRDefault="00843DEE" w:rsidP="000E5D1E">
      <w:pPr>
        <w:rPr>
          <w:color w:val="auto"/>
        </w:rPr>
      </w:pPr>
      <w:r w:rsidRPr="001A341C">
        <w:rPr>
          <w:color w:val="auto"/>
        </w:rPr>
        <w:t xml:space="preserve">The major implementation strategy is to scale up the best practices identified to date. </w:t>
      </w:r>
      <w:r w:rsidR="000E5D1E" w:rsidRPr="001A341C">
        <w:rPr>
          <w:color w:val="auto"/>
        </w:rPr>
        <w:t>To ensure effective scaling up the extension system will be improved, while the capacity of extension agents will be continuously strengthened.</w:t>
      </w:r>
    </w:p>
    <w:p w:rsidR="000E5D1E" w:rsidRDefault="00843DEE" w:rsidP="00843DEE">
      <w:pPr>
        <w:rPr>
          <w:color w:val="auto"/>
        </w:rPr>
      </w:pPr>
      <w:r w:rsidRPr="001A341C">
        <w:rPr>
          <w:b/>
          <w:color w:val="auto"/>
        </w:rPr>
        <w:t>Crop production and productivity</w:t>
      </w:r>
      <w:r w:rsidRPr="001A341C">
        <w:rPr>
          <w:color w:val="auto"/>
        </w:rPr>
        <w:t xml:space="preserve">: </w:t>
      </w:r>
    </w:p>
    <w:p w:rsidR="000E5D1E" w:rsidRDefault="00843DEE" w:rsidP="00843DEE">
      <w:pPr>
        <w:rPr>
          <w:color w:val="auto"/>
        </w:rPr>
      </w:pPr>
      <w:r w:rsidRPr="001A341C">
        <w:rPr>
          <w:b/>
          <w:color w:val="auto"/>
        </w:rPr>
        <w:t>Adequate moisture areas</w:t>
      </w:r>
      <w:r w:rsidRPr="001A341C">
        <w:rPr>
          <w:color w:val="auto"/>
        </w:rPr>
        <w:t xml:space="preserve">: In areas with adequate moisture the focus will be on the scaling up strategy. </w:t>
      </w:r>
      <w:r w:rsidR="00F3035A">
        <w:rPr>
          <w:color w:val="auto"/>
        </w:rPr>
        <w:t>In this aspect:</w:t>
      </w:r>
    </w:p>
    <w:p w:rsidR="000E5D1E" w:rsidRPr="00F3035A" w:rsidRDefault="00843DEE" w:rsidP="00F3035A">
      <w:pPr>
        <w:pStyle w:val="ListParagraph"/>
        <w:numPr>
          <w:ilvl w:val="0"/>
          <w:numId w:val="15"/>
        </w:numPr>
        <w:rPr>
          <w:color w:val="auto"/>
        </w:rPr>
      </w:pPr>
      <w:r w:rsidRPr="00F3035A">
        <w:rPr>
          <w:color w:val="auto"/>
        </w:rPr>
        <w:t xml:space="preserve">efficient ways of utilizing rain water and </w:t>
      </w:r>
    </w:p>
    <w:p w:rsidR="000E5D1E" w:rsidRPr="00F3035A" w:rsidRDefault="00843DEE" w:rsidP="00F3035A">
      <w:pPr>
        <w:pStyle w:val="ListParagraph"/>
        <w:numPr>
          <w:ilvl w:val="0"/>
          <w:numId w:val="15"/>
        </w:numPr>
        <w:rPr>
          <w:color w:val="auto"/>
        </w:rPr>
      </w:pPr>
      <w:r w:rsidRPr="00F3035A">
        <w:rPr>
          <w:color w:val="auto"/>
        </w:rPr>
        <w:t xml:space="preserve">use of beneficial technologies, </w:t>
      </w:r>
    </w:p>
    <w:p w:rsidR="00F3035A" w:rsidRDefault="00843DEE" w:rsidP="00843DEE">
      <w:pPr>
        <w:pStyle w:val="ListParagraph"/>
        <w:numPr>
          <w:ilvl w:val="0"/>
          <w:numId w:val="15"/>
        </w:numPr>
        <w:rPr>
          <w:color w:val="auto"/>
        </w:rPr>
      </w:pPr>
      <w:r w:rsidRPr="00F3035A">
        <w:rPr>
          <w:color w:val="auto"/>
        </w:rPr>
        <w:t>improved agricultural practices, will be expanded</w:t>
      </w:r>
      <w:r w:rsidR="00F3035A">
        <w:rPr>
          <w:color w:val="auto"/>
        </w:rPr>
        <w:t>.</w:t>
      </w:r>
    </w:p>
    <w:p w:rsidR="00843DEE" w:rsidRPr="001A341C" w:rsidRDefault="004D5E3E" w:rsidP="00843DEE">
      <w:pPr>
        <w:rPr>
          <w:color w:val="auto"/>
        </w:rPr>
      </w:pPr>
      <w:r w:rsidRPr="001A341C">
        <w:rPr>
          <w:color w:val="auto"/>
        </w:rPr>
        <w:t>It</w:t>
      </w:r>
      <w:r w:rsidR="00843DEE" w:rsidRPr="001A341C">
        <w:rPr>
          <w:color w:val="auto"/>
        </w:rPr>
        <w:t xml:space="preserve"> is expected that</w:t>
      </w:r>
      <w:r w:rsidRPr="001A341C">
        <w:rPr>
          <w:color w:val="auto"/>
        </w:rPr>
        <w:t>, of</w:t>
      </w:r>
      <w:r w:rsidR="00843DEE" w:rsidRPr="001A341C">
        <w:rPr>
          <w:color w:val="auto"/>
        </w:rPr>
        <w:t xml:space="preserve"> those farmers who participate in the scaling up program, 90% will record productivity results that meet the model farmer benchmark. </w:t>
      </w:r>
    </w:p>
    <w:p w:rsidR="00222CF3" w:rsidRDefault="00843DEE" w:rsidP="00843DEE">
      <w:pPr>
        <w:rPr>
          <w:color w:val="auto"/>
        </w:rPr>
      </w:pPr>
      <w:r w:rsidRPr="001A341C">
        <w:rPr>
          <w:color w:val="auto"/>
        </w:rPr>
        <w:t>In order to increase crop production and productivity, technologies and practices that improve soil fertility will be encouraged.</w:t>
      </w:r>
    </w:p>
    <w:p w:rsidR="00222CF3" w:rsidRDefault="00843DEE" w:rsidP="00843DEE">
      <w:pPr>
        <w:rPr>
          <w:color w:val="auto"/>
        </w:rPr>
      </w:pPr>
      <w:r w:rsidRPr="001A341C">
        <w:rPr>
          <w:color w:val="auto"/>
        </w:rPr>
        <w:t xml:space="preserve"> Parallel to an increased use of chemical fertilizers, the amount and cov</w:t>
      </w:r>
      <w:r w:rsidR="004D5E3E">
        <w:rPr>
          <w:color w:val="auto"/>
        </w:rPr>
        <w:t xml:space="preserve">erage of organic fertilizer use </w:t>
      </w:r>
      <w:r w:rsidR="00922DE0">
        <w:rPr>
          <w:color w:val="auto"/>
        </w:rPr>
        <w:t>will be increased</w:t>
      </w:r>
      <w:r w:rsidR="004D5E3E">
        <w:rPr>
          <w:color w:val="auto"/>
        </w:rPr>
        <w:t>.</w:t>
      </w:r>
      <w:r w:rsidRPr="001A341C">
        <w:rPr>
          <w:color w:val="auto"/>
        </w:rPr>
        <w:t xml:space="preserve"> </w:t>
      </w:r>
    </w:p>
    <w:p w:rsidR="00222CF3" w:rsidRDefault="004D5E3E" w:rsidP="00843DEE">
      <w:pPr>
        <w:rPr>
          <w:color w:val="auto"/>
        </w:rPr>
      </w:pPr>
      <w:r w:rsidRPr="001A341C">
        <w:rPr>
          <w:color w:val="auto"/>
        </w:rPr>
        <w:t>Modern</w:t>
      </w:r>
      <w:r w:rsidR="00843DEE" w:rsidRPr="001A341C">
        <w:rPr>
          <w:color w:val="auto"/>
        </w:rPr>
        <w:t xml:space="preserve">, drainage methods will be introduced in order to get full benefit from Vertisols. </w:t>
      </w:r>
    </w:p>
    <w:p w:rsidR="00843DEE" w:rsidRPr="001A341C" w:rsidRDefault="00843DEE" w:rsidP="00843DEE">
      <w:pPr>
        <w:rPr>
          <w:color w:val="auto"/>
        </w:rPr>
      </w:pPr>
    </w:p>
    <w:p w:rsidR="00843DEE" w:rsidRPr="001A341C" w:rsidRDefault="004D5E3E" w:rsidP="00843DEE">
      <w:pPr>
        <w:rPr>
          <w:color w:val="auto"/>
        </w:rPr>
      </w:pPr>
      <w:r>
        <w:rPr>
          <w:color w:val="auto"/>
        </w:rPr>
        <w:t>S</w:t>
      </w:r>
      <w:r w:rsidR="00843DEE" w:rsidRPr="001A341C">
        <w:rPr>
          <w:color w:val="auto"/>
        </w:rPr>
        <w:t xml:space="preserve">pecial attention will be </w:t>
      </w:r>
      <w:r>
        <w:rPr>
          <w:color w:val="auto"/>
        </w:rPr>
        <w:t xml:space="preserve">also </w:t>
      </w:r>
      <w:r w:rsidR="00843DEE" w:rsidRPr="001A341C">
        <w:rPr>
          <w:color w:val="auto"/>
        </w:rPr>
        <w:t xml:space="preserve">given to small scale irrigation schemes development. Technologies that improve access to and use of water resources will be widely encouraged and applied. </w:t>
      </w:r>
    </w:p>
    <w:p w:rsidR="00843DEE" w:rsidRPr="001A341C" w:rsidRDefault="00843DEE" w:rsidP="00843DEE">
      <w:pPr>
        <w:rPr>
          <w:color w:val="auto"/>
        </w:rPr>
      </w:pPr>
      <w:r w:rsidRPr="001A341C">
        <w:rPr>
          <w:b/>
          <w:color w:val="auto"/>
        </w:rPr>
        <w:t>Technology multiplication, supply and distribution</w:t>
      </w:r>
      <w:r w:rsidRPr="001A341C">
        <w:rPr>
          <w:color w:val="auto"/>
        </w:rPr>
        <w:t xml:space="preserve">: Expansion </w:t>
      </w:r>
      <w:r w:rsidR="004D5E3E">
        <w:rPr>
          <w:color w:val="auto"/>
        </w:rPr>
        <w:t xml:space="preserve">and </w:t>
      </w:r>
      <w:r w:rsidR="004D5E3E" w:rsidRPr="001A341C">
        <w:rPr>
          <w:color w:val="auto"/>
        </w:rPr>
        <w:t>use</w:t>
      </w:r>
      <w:r w:rsidRPr="001A341C">
        <w:rPr>
          <w:color w:val="auto"/>
        </w:rPr>
        <w:t xml:space="preserve"> of improved technologies will be applied to ensure the quantity and quality of fertilizer, improved seeds, and small farm machineries. </w:t>
      </w:r>
    </w:p>
    <w:p w:rsidR="00843DEE" w:rsidRPr="001A341C" w:rsidRDefault="00843DEE" w:rsidP="00843DEE">
      <w:pPr>
        <w:rPr>
          <w:color w:val="auto"/>
        </w:rPr>
      </w:pPr>
      <w:r w:rsidRPr="001A341C">
        <w:rPr>
          <w:b/>
          <w:color w:val="auto"/>
        </w:rPr>
        <w:t>Natural resources management</w:t>
      </w:r>
      <w:r w:rsidRPr="001A341C">
        <w:rPr>
          <w:color w:val="auto"/>
        </w:rPr>
        <w:t xml:space="preserve">: In areas with adequate moisture, soil and water conservation works will be implemented </w:t>
      </w:r>
      <w:r w:rsidR="002C6997">
        <w:rPr>
          <w:color w:val="auto"/>
        </w:rPr>
        <w:t>with</w:t>
      </w:r>
      <w:r w:rsidRPr="001A341C">
        <w:rPr>
          <w:color w:val="auto"/>
        </w:rPr>
        <w:t xml:space="preserve"> </w:t>
      </w:r>
      <w:r w:rsidR="00222CF3">
        <w:rPr>
          <w:color w:val="auto"/>
        </w:rPr>
        <w:t xml:space="preserve">community participation. </w:t>
      </w:r>
      <w:r w:rsidRPr="001A341C">
        <w:rPr>
          <w:color w:val="auto"/>
        </w:rPr>
        <w:t xml:space="preserve"> Forestry development, protection and utilization works will be carried out in a similar way. </w:t>
      </w:r>
    </w:p>
    <w:p w:rsidR="00843DEE" w:rsidRPr="001A341C" w:rsidRDefault="00843DEE" w:rsidP="00843DEE">
      <w:pPr>
        <w:rPr>
          <w:color w:val="auto"/>
        </w:rPr>
      </w:pPr>
      <w:r w:rsidRPr="001A341C">
        <w:rPr>
          <w:b/>
          <w:color w:val="auto"/>
        </w:rPr>
        <w:t>Livestock resources development</w:t>
      </w:r>
      <w:r w:rsidRPr="001A341C">
        <w:rPr>
          <w:color w:val="auto"/>
        </w:rPr>
        <w:t xml:space="preserve">: Livestock development </w:t>
      </w:r>
      <w:r w:rsidR="002C6997">
        <w:rPr>
          <w:color w:val="auto"/>
        </w:rPr>
        <w:t>will</w:t>
      </w:r>
      <w:r w:rsidRPr="001A341C">
        <w:rPr>
          <w:color w:val="auto"/>
        </w:rPr>
        <w:t xml:space="preserve"> be promoted </w:t>
      </w:r>
      <w:r w:rsidR="002C6997" w:rsidRPr="001A341C">
        <w:rPr>
          <w:color w:val="auto"/>
        </w:rPr>
        <w:t>alongside</w:t>
      </w:r>
      <w:r w:rsidRPr="001A341C">
        <w:rPr>
          <w:color w:val="auto"/>
        </w:rPr>
        <w:t xml:space="preserve"> the scaling up strate</w:t>
      </w:r>
      <w:r w:rsidR="002C6997">
        <w:rPr>
          <w:color w:val="auto"/>
        </w:rPr>
        <w:t>gy of crop production.</w:t>
      </w:r>
      <w:r w:rsidR="002C6997" w:rsidRPr="001A341C">
        <w:rPr>
          <w:color w:val="auto"/>
        </w:rPr>
        <w:t xml:space="preserve"> The</w:t>
      </w:r>
      <w:r w:rsidRPr="001A341C">
        <w:rPr>
          <w:color w:val="auto"/>
        </w:rPr>
        <w:t xml:space="preserve"> focus will be on fattening</w:t>
      </w:r>
      <w:r w:rsidR="002C6997">
        <w:rPr>
          <w:color w:val="auto"/>
        </w:rPr>
        <w:t>,</w:t>
      </w:r>
      <w:r w:rsidRPr="001A341C">
        <w:rPr>
          <w:color w:val="auto"/>
        </w:rPr>
        <w:t xml:space="preserve"> dairy</w:t>
      </w:r>
      <w:r w:rsidR="002C6997">
        <w:rPr>
          <w:color w:val="auto"/>
        </w:rPr>
        <w:t xml:space="preserve">, </w:t>
      </w:r>
      <w:r w:rsidR="002C6997" w:rsidRPr="001A341C">
        <w:rPr>
          <w:color w:val="auto"/>
        </w:rPr>
        <w:t>poultry</w:t>
      </w:r>
      <w:r w:rsidR="002C6997">
        <w:rPr>
          <w:color w:val="auto"/>
        </w:rPr>
        <w:t xml:space="preserve"> and</w:t>
      </w:r>
      <w:r w:rsidR="002C6997" w:rsidRPr="001A341C">
        <w:rPr>
          <w:color w:val="auto"/>
        </w:rPr>
        <w:t xml:space="preserve"> </w:t>
      </w:r>
      <w:r w:rsidR="002C6997">
        <w:rPr>
          <w:color w:val="auto"/>
        </w:rPr>
        <w:t xml:space="preserve">honey production, </w:t>
      </w:r>
      <w:r w:rsidR="002C6997" w:rsidRPr="001A341C">
        <w:rPr>
          <w:color w:val="auto"/>
        </w:rPr>
        <w:t>breed</w:t>
      </w:r>
      <w:r w:rsidRPr="001A341C">
        <w:rPr>
          <w:color w:val="auto"/>
        </w:rPr>
        <w:t xml:space="preserve"> improvement, pasture development and animal health. </w:t>
      </w:r>
    </w:p>
    <w:p w:rsidR="00990C23" w:rsidRDefault="002C6997" w:rsidP="00843DEE">
      <w:pPr>
        <w:rPr>
          <w:color w:val="auto"/>
        </w:rPr>
      </w:pPr>
      <w:r>
        <w:rPr>
          <w:color w:val="auto"/>
        </w:rPr>
        <w:t>In addition</w:t>
      </w:r>
      <w:r w:rsidR="00843DEE" w:rsidRPr="001A341C">
        <w:rPr>
          <w:color w:val="auto"/>
        </w:rPr>
        <w:t xml:space="preserve"> adequate support will be provided to increase the production and prod</w:t>
      </w:r>
      <w:r w:rsidR="00990C23">
        <w:rPr>
          <w:color w:val="auto"/>
        </w:rPr>
        <w:t>uctivity of high value products (such as:</w:t>
      </w:r>
      <w:r w:rsidR="00843DEE" w:rsidRPr="001A341C">
        <w:rPr>
          <w:color w:val="auto"/>
        </w:rPr>
        <w:t xml:space="preserve"> coffee, sesame, cotton</w:t>
      </w:r>
      <w:r w:rsidR="00990C23">
        <w:rPr>
          <w:color w:val="auto"/>
        </w:rPr>
        <w:t>, spices, vegetables and fruits).</w:t>
      </w:r>
      <w:r w:rsidR="00843DEE" w:rsidRPr="001A341C">
        <w:rPr>
          <w:color w:val="auto"/>
        </w:rPr>
        <w:t xml:space="preserve"> </w:t>
      </w:r>
    </w:p>
    <w:p w:rsidR="002C6997" w:rsidRDefault="00843DEE" w:rsidP="00843DEE">
      <w:pPr>
        <w:rPr>
          <w:color w:val="auto"/>
        </w:rPr>
      </w:pPr>
      <w:r w:rsidRPr="001A341C">
        <w:rPr>
          <w:b/>
          <w:color w:val="auto"/>
        </w:rPr>
        <w:t>Research-extension-farmers linkage</w:t>
      </w:r>
      <w:r w:rsidRPr="001A341C">
        <w:rPr>
          <w:color w:val="auto"/>
        </w:rPr>
        <w:t xml:space="preserve">: Help for farmers’ to absorb technology, scaling up use of improved technologies, and support for the technology distribution and operating systems will be further reinforced. </w:t>
      </w:r>
    </w:p>
    <w:p w:rsidR="002C6997" w:rsidRDefault="00843DEE" w:rsidP="00843DEE">
      <w:pPr>
        <w:rPr>
          <w:color w:val="auto"/>
        </w:rPr>
      </w:pPr>
      <w:r w:rsidRPr="001A341C">
        <w:rPr>
          <w:color w:val="auto"/>
        </w:rPr>
        <w:t xml:space="preserve">Initiatives to identify, test, produce and disseminate new technologies will be introduced. </w:t>
      </w:r>
    </w:p>
    <w:p w:rsidR="00907C89" w:rsidRDefault="00843DEE" w:rsidP="00843DEE">
      <w:pPr>
        <w:rPr>
          <w:color w:val="auto"/>
        </w:rPr>
      </w:pPr>
      <w:r w:rsidRPr="002C6997">
        <w:rPr>
          <w:b/>
          <w:color w:val="auto"/>
        </w:rPr>
        <w:t>Moisture deficit areas:</w:t>
      </w:r>
      <w:r w:rsidRPr="001A341C">
        <w:rPr>
          <w:color w:val="auto"/>
        </w:rPr>
        <w:t xml:space="preserve"> </w:t>
      </w:r>
    </w:p>
    <w:p w:rsidR="00907C89" w:rsidRDefault="00A10CEA" w:rsidP="00843DEE">
      <w:pPr>
        <w:rPr>
          <w:color w:val="auto"/>
        </w:rPr>
      </w:pPr>
      <w:r>
        <w:rPr>
          <w:color w:val="auto"/>
        </w:rPr>
        <w:t>F</w:t>
      </w:r>
      <w:r w:rsidRPr="001A341C">
        <w:rPr>
          <w:color w:val="auto"/>
        </w:rPr>
        <w:t>ocus</w:t>
      </w:r>
      <w:r>
        <w:rPr>
          <w:color w:val="auto"/>
        </w:rPr>
        <w:t xml:space="preserve">ing </w:t>
      </w:r>
      <w:r w:rsidRPr="001A341C">
        <w:rPr>
          <w:color w:val="auto"/>
        </w:rPr>
        <w:t>on</w:t>
      </w:r>
      <w:r w:rsidR="00907C89" w:rsidRPr="001A341C">
        <w:rPr>
          <w:color w:val="auto"/>
        </w:rPr>
        <w:t xml:space="preserve"> the scaling up of outstanding </w:t>
      </w:r>
      <w:r w:rsidR="00907C89">
        <w:rPr>
          <w:color w:val="auto"/>
        </w:rPr>
        <w:t xml:space="preserve">experiences, </w:t>
      </w:r>
      <w:r w:rsidR="00843DEE" w:rsidRPr="001A341C">
        <w:rPr>
          <w:color w:val="auto"/>
        </w:rPr>
        <w:t>strategies are to</w:t>
      </w:r>
      <w:r w:rsidR="00907C89">
        <w:rPr>
          <w:color w:val="auto"/>
        </w:rPr>
        <w:t>:</w:t>
      </w:r>
    </w:p>
    <w:p w:rsidR="00907C89" w:rsidRPr="00A10CEA" w:rsidRDefault="00843DEE" w:rsidP="00A10CEA">
      <w:pPr>
        <w:pStyle w:val="ListParagraph"/>
        <w:numPr>
          <w:ilvl w:val="0"/>
          <w:numId w:val="17"/>
        </w:numPr>
        <w:rPr>
          <w:color w:val="auto"/>
        </w:rPr>
      </w:pPr>
      <w:r w:rsidRPr="00A10CEA">
        <w:rPr>
          <w:color w:val="auto"/>
        </w:rPr>
        <w:t xml:space="preserve">enhance the development agents and farmers’ skills, </w:t>
      </w:r>
    </w:p>
    <w:p w:rsidR="00907C89" w:rsidRPr="00A10CEA" w:rsidRDefault="00843DEE" w:rsidP="00A10CEA">
      <w:pPr>
        <w:pStyle w:val="ListParagraph"/>
        <w:numPr>
          <w:ilvl w:val="0"/>
          <w:numId w:val="17"/>
        </w:numPr>
        <w:rPr>
          <w:color w:val="auto"/>
        </w:rPr>
      </w:pPr>
      <w:r w:rsidRPr="00A10CEA">
        <w:rPr>
          <w:color w:val="auto"/>
        </w:rPr>
        <w:t xml:space="preserve">strengthen the organisational capacity of the extension system, </w:t>
      </w:r>
    </w:p>
    <w:p w:rsidR="00907C89" w:rsidRPr="00A10CEA" w:rsidRDefault="00843DEE" w:rsidP="00A10CEA">
      <w:pPr>
        <w:pStyle w:val="ListParagraph"/>
        <w:numPr>
          <w:ilvl w:val="0"/>
          <w:numId w:val="17"/>
        </w:numPr>
        <w:rPr>
          <w:color w:val="auto"/>
        </w:rPr>
      </w:pPr>
      <w:r w:rsidRPr="00A10CEA">
        <w:rPr>
          <w:color w:val="auto"/>
        </w:rPr>
        <w:t xml:space="preserve">multiply technologies suitable for these areas </w:t>
      </w:r>
    </w:p>
    <w:p w:rsidR="00843DEE" w:rsidRPr="00A10CEA" w:rsidRDefault="00843DEE" w:rsidP="00A10CEA">
      <w:pPr>
        <w:pStyle w:val="ListParagraph"/>
        <w:numPr>
          <w:ilvl w:val="0"/>
          <w:numId w:val="17"/>
        </w:numPr>
        <w:rPr>
          <w:color w:val="auto"/>
        </w:rPr>
      </w:pPr>
      <w:r w:rsidRPr="00A10CEA">
        <w:rPr>
          <w:color w:val="auto"/>
        </w:rPr>
        <w:t>establish a comprehensive input and marketing system.</w:t>
      </w:r>
    </w:p>
    <w:p w:rsidR="00843DEE" w:rsidRPr="001A341C" w:rsidRDefault="00907C89" w:rsidP="00843DEE">
      <w:pPr>
        <w:rPr>
          <w:color w:val="auto"/>
        </w:rPr>
      </w:pPr>
      <w:r>
        <w:rPr>
          <w:color w:val="auto"/>
        </w:rPr>
        <w:t>T</w:t>
      </w:r>
      <w:r w:rsidR="00843DEE" w:rsidRPr="001A341C">
        <w:rPr>
          <w:color w:val="auto"/>
        </w:rPr>
        <w:t xml:space="preserve">he major focus will be </w:t>
      </w:r>
      <w:r w:rsidRPr="001A341C">
        <w:rPr>
          <w:color w:val="auto"/>
        </w:rPr>
        <w:t xml:space="preserve">natural resource development and protection </w:t>
      </w:r>
      <w:r w:rsidR="00EE66E0" w:rsidRPr="001A341C">
        <w:rPr>
          <w:color w:val="auto"/>
        </w:rPr>
        <w:t>interventions;</w:t>
      </w:r>
      <w:r>
        <w:rPr>
          <w:color w:val="auto"/>
        </w:rPr>
        <w:t xml:space="preserve"> such as: </w:t>
      </w:r>
      <w:r w:rsidR="00843DEE" w:rsidRPr="001A341C">
        <w:rPr>
          <w:color w:val="auto"/>
        </w:rPr>
        <w:t>watershed development, soil and water con</w:t>
      </w:r>
      <w:r>
        <w:rPr>
          <w:color w:val="auto"/>
        </w:rPr>
        <w:t>servation works.</w:t>
      </w:r>
    </w:p>
    <w:p w:rsidR="00843DEE" w:rsidRPr="001A341C" w:rsidRDefault="00843DEE" w:rsidP="00843DEE">
      <w:pPr>
        <w:rPr>
          <w:color w:val="auto"/>
        </w:rPr>
      </w:pPr>
      <w:r w:rsidRPr="001A341C">
        <w:rPr>
          <w:color w:val="auto"/>
        </w:rPr>
        <w:t>The safety net program will be used for the watershed development works as designed.</w:t>
      </w:r>
    </w:p>
    <w:p w:rsidR="00A10CEA" w:rsidRDefault="00A10CEA" w:rsidP="00843DEE">
      <w:pPr>
        <w:rPr>
          <w:color w:val="auto"/>
        </w:rPr>
      </w:pPr>
      <w:r>
        <w:rPr>
          <w:color w:val="auto"/>
        </w:rPr>
        <w:t>Moreover</w:t>
      </w:r>
      <w:r w:rsidR="00EE66E0">
        <w:rPr>
          <w:color w:val="auto"/>
        </w:rPr>
        <w:t xml:space="preserve">, </w:t>
      </w:r>
      <w:r w:rsidR="00EE66E0" w:rsidRPr="001A341C">
        <w:rPr>
          <w:color w:val="auto"/>
        </w:rPr>
        <w:t>small</w:t>
      </w:r>
      <w:r w:rsidR="00843DEE" w:rsidRPr="001A341C">
        <w:rPr>
          <w:color w:val="auto"/>
        </w:rPr>
        <w:t xml:space="preserve"> ruminants, honey bee and poultry development will be widely integrated with the watershed development interventions. </w:t>
      </w:r>
    </w:p>
    <w:p w:rsidR="00843DEE" w:rsidRPr="001A341C" w:rsidRDefault="00A10CEA" w:rsidP="00843DEE">
      <w:pPr>
        <w:rPr>
          <w:color w:val="auto"/>
        </w:rPr>
      </w:pPr>
      <w:r w:rsidRPr="00EE66E0">
        <w:rPr>
          <w:color w:val="auto"/>
        </w:rPr>
        <w:t>Pastoral areas</w:t>
      </w:r>
      <w:r>
        <w:rPr>
          <w:b/>
          <w:color w:val="auto"/>
        </w:rPr>
        <w:t>:</w:t>
      </w:r>
      <w:r w:rsidR="00EE66E0">
        <w:rPr>
          <w:b/>
          <w:color w:val="auto"/>
        </w:rPr>
        <w:t xml:space="preserve"> </w:t>
      </w:r>
      <w:r>
        <w:rPr>
          <w:color w:val="auto"/>
        </w:rPr>
        <w:t>A</w:t>
      </w:r>
      <w:r w:rsidRPr="001A341C">
        <w:rPr>
          <w:color w:val="auto"/>
        </w:rPr>
        <w:t xml:space="preserve">n important component of agricultural development </w:t>
      </w:r>
      <w:r>
        <w:rPr>
          <w:color w:val="auto"/>
        </w:rPr>
        <w:t xml:space="preserve">will be </w:t>
      </w:r>
      <w:r w:rsidR="00843DEE" w:rsidRPr="001A341C">
        <w:rPr>
          <w:color w:val="auto"/>
        </w:rPr>
        <w:t>the selection and distribution of local breeds</w:t>
      </w:r>
      <w:r>
        <w:rPr>
          <w:color w:val="auto"/>
        </w:rPr>
        <w:t>,</w:t>
      </w:r>
      <w:r w:rsidR="00843DEE" w:rsidRPr="001A341C">
        <w:rPr>
          <w:color w:val="auto"/>
        </w:rPr>
        <w:t xml:space="preserve"> </w:t>
      </w:r>
      <w:r>
        <w:rPr>
          <w:color w:val="auto"/>
        </w:rPr>
        <w:t>a</w:t>
      </w:r>
      <w:r w:rsidR="00843DEE" w:rsidRPr="001A341C">
        <w:rPr>
          <w:color w:val="auto"/>
        </w:rPr>
        <w:t xml:space="preserve">nimal health services, </w:t>
      </w:r>
      <w:r>
        <w:rPr>
          <w:color w:val="auto"/>
        </w:rPr>
        <w:t>n</w:t>
      </w:r>
      <w:r w:rsidR="00843DEE" w:rsidRPr="001A341C">
        <w:rPr>
          <w:color w:val="auto"/>
        </w:rPr>
        <w:t xml:space="preserve">atural resource </w:t>
      </w:r>
      <w:r w:rsidR="00C3182B">
        <w:rPr>
          <w:color w:val="auto"/>
        </w:rPr>
        <w:t>management.</w:t>
      </w:r>
    </w:p>
    <w:p w:rsidR="00C3182B" w:rsidRDefault="00843DEE" w:rsidP="00843DEE">
      <w:pPr>
        <w:rPr>
          <w:color w:val="auto"/>
        </w:rPr>
      </w:pPr>
      <w:r w:rsidRPr="001A341C">
        <w:rPr>
          <w:color w:val="auto"/>
        </w:rPr>
        <w:t xml:space="preserve">The Food Security Program </w:t>
      </w:r>
      <w:r w:rsidR="00C3182B">
        <w:rPr>
          <w:color w:val="auto"/>
        </w:rPr>
        <w:t>or</w:t>
      </w:r>
      <w:r w:rsidRPr="001A341C">
        <w:rPr>
          <w:color w:val="auto"/>
        </w:rPr>
        <w:t xml:space="preserve"> The safety net program will be implemented </w:t>
      </w:r>
    </w:p>
    <w:p w:rsidR="00C3182B" w:rsidRDefault="00C3182B" w:rsidP="00843DEE">
      <w:pPr>
        <w:rPr>
          <w:color w:val="auto"/>
        </w:rPr>
      </w:pPr>
      <w:r>
        <w:rPr>
          <w:color w:val="auto"/>
        </w:rPr>
        <w:t>N</w:t>
      </w:r>
      <w:r w:rsidR="00843DEE" w:rsidRPr="001A341C">
        <w:rPr>
          <w:color w:val="auto"/>
        </w:rPr>
        <w:t>on-farm income generating activities</w:t>
      </w:r>
      <w:r>
        <w:rPr>
          <w:color w:val="auto"/>
        </w:rPr>
        <w:t xml:space="preserve"> </w:t>
      </w:r>
      <w:r w:rsidRPr="001A341C">
        <w:rPr>
          <w:color w:val="auto"/>
        </w:rPr>
        <w:t>will be encouraged</w:t>
      </w:r>
      <w:r w:rsidR="00843DEE" w:rsidRPr="001A341C">
        <w:rPr>
          <w:color w:val="auto"/>
        </w:rPr>
        <w:t xml:space="preserve">. </w:t>
      </w:r>
    </w:p>
    <w:p w:rsidR="00843DEE" w:rsidRDefault="00843DEE" w:rsidP="00843DEE">
      <w:pPr>
        <w:rPr>
          <w:color w:val="auto"/>
        </w:rPr>
      </w:pPr>
      <w:r w:rsidRPr="001A341C">
        <w:rPr>
          <w:color w:val="auto"/>
        </w:rPr>
        <w:t xml:space="preserve">The early warning system will be strengthened. In terms of preparedness for disasters, food and non-food reserves will be increased with storage capacity built to meet the increase, particularly of food security reserves. </w:t>
      </w:r>
    </w:p>
    <w:p w:rsidR="00EE66E0" w:rsidRDefault="00EE66E0" w:rsidP="00843DEE">
      <w:pPr>
        <w:rPr>
          <w:color w:val="auto"/>
        </w:rPr>
      </w:pPr>
    </w:p>
    <w:p w:rsidR="00EE66E0" w:rsidRDefault="00EE66E0" w:rsidP="00843DEE">
      <w:pPr>
        <w:rPr>
          <w:color w:val="auto"/>
        </w:rPr>
      </w:pPr>
    </w:p>
    <w:p w:rsidR="00C3182B" w:rsidRPr="001A341C" w:rsidRDefault="00C3182B" w:rsidP="00843DEE">
      <w:pPr>
        <w:rPr>
          <w:color w:val="auto"/>
        </w:rPr>
      </w:pPr>
    </w:p>
    <w:p w:rsidR="00843DEE" w:rsidRPr="00B041CD" w:rsidRDefault="00843DEE" w:rsidP="00843DEE">
      <w:pPr>
        <w:rPr>
          <w:b/>
          <w:color w:val="auto"/>
          <w:sz w:val="22"/>
        </w:rPr>
      </w:pPr>
      <w:r w:rsidRPr="00B041CD">
        <w:rPr>
          <w:b/>
          <w:color w:val="auto"/>
          <w:sz w:val="22"/>
        </w:rPr>
        <w:t>b) Pastoral development:</w:t>
      </w:r>
    </w:p>
    <w:p w:rsidR="004B775A" w:rsidRPr="00B041CD" w:rsidRDefault="004B775A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>T</w:t>
      </w:r>
      <w:r w:rsidR="00843DEE" w:rsidRPr="00B041CD">
        <w:rPr>
          <w:color w:val="auto"/>
          <w:sz w:val="22"/>
        </w:rPr>
        <w:t xml:space="preserve">he main emphasis will be given to </w:t>
      </w:r>
    </w:p>
    <w:p w:rsidR="004B775A" w:rsidRPr="00B041CD" w:rsidRDefault="004B775A" w:rsidP="004B775A">
      <w:pPr>
        <w:pStyle w:val="ListParagraph"/>
        <w:numPr>
          <w:ilvl w:val="0"/>
          <w:numId w:val="19"/>
        </w:numPr>
        <w:rPr>
          <w:color w:val="auto"/>
          <w:sz w:val="22"/>
        </w:rPr>
      </w:pPr>
      <w:r w:rsidRPr="00B041CD">
        <w:rPr>
          <w:color w:val="auto"/>
          <w:sz w:val="22"/>
        </w:rPr>
        <w:t>Water</w:t>
      </w:r>
      <w:r w:rsidR="00843DEE" w:rsidRPr="00B041CD">
        <w:rPr>
          <w:color w:val="auto"/>
          <w:sz w:val="22"/>
        </w:rPr>
        <w:t xml:space="preserve"> resources development for livestock and </w:t>
      </w:r>
      <w:r w:rsidRPr="00B041CD">
        <w:rPr>
          <w:color w:val="auto"/>
          <w:sz w:val="22"/>
        </w:rPr>
        <w:t>people</w:t>
      </w:r>
      <w:r w:rsidR="00843DEE" w:rsidRPr="00B041CD">
        <w:rPr>
          <w:color w:val="auto"/>
          <w:sz w:val="22"/>
        </w:rPr>
        <w:t xml:space="preserve">. </w:t>
      </w:r>
    </w:p>
    <w:p w:rsidR="004B775A" w:rsidRPr="00B041CD" w:rsidRDefault="004B775A" w:rsidP="004B775A">
      <w:pPr>
        <w:pStyle w:val="ListParagraph"/>
        <w:numPr>
          <w:ilvl w:val="0"/>
          <w:numId w:val="19"/>
        </w:numPr>
        <w:rPr>
          <w:color w:val="auto"/>
          <w:sz w:val="22"/>
        </w:rPr>
      </w:pPr>
      <w:r w:rsidRPr="00B041CD">
        <w:rPr>
          <w:color w:val="auto"/>
          <w:sz w:val="22"/>
        </w:rPr>
        <w:t>Improvement</w:t>
      </w:r>
      <w:r w:rsidR="00843DEE" w:rsidRPr="00B041CD">
        <w:rPr>
          <w:color w:val="auto"/>
          <w:sz w:val="22"/>
        </w:rPr>
        <w:t xml:space="preserve"> of pasture land </w:t>
      </w:r>
    </w:p>
    <w:p w:rsidR="00843DEE" w:rsidRPr="00B041CD" w:rsidRDefault="004B775A" w:rsidP="004B775A">
      <w:pPr>
        <w:pStyle w:val="ListParagraph"/>
        <w:numPr>
          <w:ilvl w:val="0"/>
          <w:numId w:val="19"/>
        </w:numPr>
        <w:rPr>
          <w:color w:val="auto"/>
          <w:sz w:val="22"/>
        </w:rPr>
      </w:pPr>
      <w:r w:rsidRPr="00B041CD">
        <w:rPr>
          <w:color w:val="auto"/>
          <w:sz w:val="22"/>
        </w:rPr>
        <w:t>Development</w:t>
      </w:r>
      <w:r w:rsidR="00843DEE" w:rsidRPr="00B041CD">
        <w:rPr>
          <w:color w:val="auto"/>
          <w:sz w:val="22"/>
        </w:rPr>
        <w:t xml:space="preserve"> of irrigation schemes. </w:t>
      </w:r>
    </w:p>
    <w:p w:rsidR="004B775A" w:rsidRPr="00B041CD" w:rsidRDefault="00843DEE" w:rsidP="004B775A">
      <w:pPr>
        <w:pStyle w:val="ListParagraph"/>
        <w:numPr>
          <w:ilvl w:val="0"/>
          <w:numId w:val="20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Food Security Program, </w:t>
      </w:r>
    </w:p>
    <w:p w:rsidR="004B775A" w:rsidRPr="00B041CD" w:rsidRDefault="004B775A" w:rsidP="004B775A">
      <w:pPr>
        <w:pStyle w:val="ListParagraph"/>
        <w:numPr>
          <w:ilvl w:val="0"/>
          <w:numId w:val="21"/>
        </w:numPr>
        <w:rPr>
          <w:color w:val="auto"/>
          <w:sz w:val="22"/>
        </w:rPr>
      </w:pPr>
      <w:r w:rsidRPr="00B041CD">
        <w:rPr>
          <w:color w:val="auto"/>
          <w:sz w:val="22"/>
        </w:rPr>
        <w:t>Expansion</w:t>
      </w:r>
      <w:r w:rsidR="00843DEE" w:rsidRPr="00B041CD">
        <w:rPr>
          <w:color w:val="auto"/>
          <w:sz w:val="22"/>
        </w:rPr>
        <w:t xml:space="preserve"> of livestock marketing system. </w:t>
      </w:r>
    </w:p>
    <w:p w:rsidR="004B775A" w:rsidRPr="00B041CD" w:rsidRDefault="004B775A" w:rsidP="004B775A">
      <w:pPr>
        <w:pStyle w:val="ListParagraph"/>
        <w:numPr>
          <w:ilvl w:val="0"/>
          <w:numId w:val="22"/>
        </w:numPr>
        <w:rPr>
          <w:color w:val="auto"/>
          <w:sz w:val="22"/>
        </w:rPr>
      </w:pPr>
      <w:r w:rsidRPr="00B041CD">
        <w:rPr>
          <w:color w:val="auto"/>
          <w:sz w:val="22"/>
        </w:rPr>
        <w:t>Private</w:t>
      </w:r>
      <w:r w:rsidR="00843DEE" w:rsidRPr="00B041CD">
        <w:rPr>
          <w:color w:val="auto"/>
          <w:sz w:val="22"/>
        </w:rPr>
        <w:t xml:space="preserve"> investment in pastoral areas </w:t>
      </w:r>
    </w:p>
    <w:p w:rsidR="00843DEE" w:rsidRPr="00B041CD" w:rsidRDefault="00843DEE" w:rsidP="00843DEE">
      <w:pPr>
        <w:rPr>
          <w:b/>
          <w:color w:val="auto"/>
          <w:sz w:val="22"/>
        </w:rPr>
      </w:pPr>
      <w:r w:rsidRPr="00B041CD">
        <w:rPr>
          <w:b/>
          <w:color w:val="auto"/>
          <w:sz w:val="22"/>
        </w:rPr>
        <w:t>c) Private sector investment in agriculture</w:t>
      </w:r>
    </w:p>
    <w:p w:rsidR="00BC4184" w:rsidRPr="00B041CD" w:rsidRDefault="00843DEE" w:rsidP="00843DEE">
      <w:pPr>
        <w:rPr>
          <w:color w:val="auto"/>
          <w:sz w:val="22"/>
        </w:rPr>
      </w:pPr>
      <w:r w:rsidRPr="00B041CD">
        <w:rPr>
          <w:b/>
          <w:color w:val="auto"/>
          <w:sz w:val="22"/>
        </w:rPr>
        <w:t>Horticultural development</w:t>
      </w:r>
      <w:r w:rsidRPr="00B041CD">
        <w:rPr>
          <w:color w:val="auto"/>
          <w:sz w:val="22"/>
        </w:rPr>
        <w:t xml:space="preserve">: Measures will be continuously taken to address the three major problems of the sector: </w:t>
      </w:r>
    </w:p>
    <w:p w:rsidR="00BC4184" w:rsidRPr="00B041CD" w:rsidRDefault="00843DEE" w:rsidP="00BC4184">
      <w:pPr>
        <w:pStyle w:val="ListParagraph"/>
        <w:numPr>
          <w:ilvl w:val="0"/>
          <w:numId w:val="23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marketing problem, </w:t>
      </w:r>
    </w:p>
    <w:p w:rsidR="00BC4184" w:rsidRPr="00B041CD" w:rsidRDefault="00843DEE" w:rsidP="00BC4184">
      <w:pPr>
        <w:pStyle w:val="ListParagraph"/>
        <w:numPr>
          <w:ilvl w:val="0"/>
          <w:numId w:val="23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logistical constraints, </w:t>
      </w:r>
    </w:p>
    <w:p w:rsidR="00BC4184" w:rsidRPr="00B041CD" w:rsidRDefault="00843DEE" w:rsidP="00BC4184">
      <w:pPr>
        <w:pStyle w:val="ListParagraph"/>
        <w:numPr>
          <w:ilvl w:val="0"/>
          <w:numId w:val="23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transport limitations. </w:t>
      </w:r>
    </w:p>
    <w:p w:rsidR="00BC4184" w:rsidRPr="00B041CD" w:rsidRDefault="00843DEE" w:rsidP="00843DEE">
      <w:pPr>
        <w:rPr>
          <w:color w:val="auto"/>
          <w:sz w:val="22"/>
        </w:rPr>
      </w:pPr>
      <w:r w:rsidRPr="00B041CD">
        <w:rPr>
          <w:b/>
          <w:color w:val="auto"/>
          <w:sz w:val="22"/>
        </w:rPr>
        <w:t>Large scale farming development</w:t>
      </w:r>
      <w:r w:rsidRPr="00B041CD">
        <w:rPr>
          <w:color w:val="auto"/>
          <w:sz w:val="22"/>
        </w:rPr>
        <w:t>:</w:t>
      </w:r>
      <w:r w:rsidRPr="00B041CD">
        <w:rPr>
          <w:b/>
          <w:color w:val="auto"/>
          <w:sz w:val="22"/>
        </w:rPr>
        <w:t xml:space="preserve"> </w:t>
      </w:r>
      <w:r w:rsidRPr="00B041CD">
        <w:rPr>
          <w:color w:val="auto"/>
          <w:sz w:val="22"/>
        </w:rPr>
        <w:t>Large scale farming by private investors in lowland areas where abundant extensive land exists will be e</w:t>
      </w:r>
      <w:r w:rsidR="00BC4184" w:rsidRPr="00B041CD">
        <w:rPr>
          <w:color w:val="auto"/>
          <w:sz w:val="22"/>
        </w:rPr>
        <w:t xml:space="preserve">xpanded and given due </w:t>
      </w:r>
      <w:r w:rsidR="00922DE0" w:rsidRPr="00B041CD">
        <w:rPr>
          <w:color w:val="auto"/>
          <w:sz w:val="22"/>
        </w:rPr>
        <w:t>attention. The</w:t>
      </w:r>
      <w:r w:rsidR="00922DE0">
        <w:rPr>
          <w:color w:val="auto"/>
          <w:sz w:val="22"/>
        </w:rPr>
        <w:t xml:space="preserve"> </w:t>
      </w:r>
      <w:r w:rsidR="00922DE0" w:rsidRPr="00B041CD">
        <w:rPr>
          <w:color w:val="auto"/>
          <w:sz w:val="22"/>
        </w:rPr>
        <w:t>necessary</w:t>
      </w:r>
      <w:r w:rsidRPr="00B041CD">
        <w:rPr>
          <w:color w:val="auto"/>
          <w:sz w:val="22"/>
        </w:rPr>
        <w:t xml:space="preserve"> arrangements will be made to increase private investors’ participation by </w:t>
      </w:r>
    </w:p>
    <w:p w:rsidR="00BC4184" w:rsidRPr="00B041CD" w:rsidRDefault="00677719" w:rsidP="00677719">
      <w:pPr>
        <w:pStyle w:val="ListParagraph"/>
        <w:numPr>
          <w:ilvl w:val="0"/>
          <w:numId w:val="24"/>
        </w:numPr>
        <w:rPr>
          <w:color w:val="auto"/>
          <w:sz w:val="22"/>
        </w:rPr>
      </w:pPr>
      <w:r w:rsidRPr="00B041CD">
        <w:rPr>
          <w:color w:val="auto"/>
          <w:sz w:val="22"/>
        </w:rPr>
        <w:t>Identifying</w:t>
      </w:r>
      <w:r w:rsidR="00843DEE" w:rsidRPr="00B041CD">
        <w:rPr>
          <w:color w:val="auto"/>
          <w:sz w:val="22"/>
        </w:rPr>
        <w:t xml:space="preserve"> areas that are not inhabited but are suitable for agriculture. </w:t>
      </w:r>
    </w:p>
    <w:p w:rsidR="00BC4184" w:rsidRPr="00B041CD" w:rsidRDefault="00677719" w:rsidP="00677719">
      <w:pPr>
        <w:pStyle w:val="ListParagraph"/>
        <w:numPr>
          <w:ilvl w:val="0"/>
          <w:numId w:val="24"/>
        </w:numPr>
        <w:rPr>
          <w:color w:val="auto"/>
          <w:sz w:val="22"/>
        </w:rPr>
      </w:pPr>
      <w:r w:rsidRPr="00B041CD">
        <w:rPr>
          <w:color w:val="auto"/>
          <w:sz w:val="22"/>
        </w:rPr>
        <w:t>E</w:t>
      </w:r>
      <w:r w:rsidR="00843DEE" w:rsidRPr="00B041CD">
        <w:rPr>
          <w:color w:val="auto"/>
          <w:sz w:val="22"/>
        </w:rPr>
        <w:t xml:space="preserve">ffective land administration system </w:t>
      </w:r>
    </w:p>
    <w:p w:rsidR="00843DEE" w:rsidRPr="00B041CD" w:rsidRDefault="00677719" w:rsidP="00677719">
      <w:pPr>
        <w:pStyle w:val="ListParagraph"/>
        <w:numPr>
          <w:ilvl w:val="0"/>
          <w:numId w:val="24"/>
        </w:numPr>
        <w:rPr>
          <w:color w:val="auto"/>
          <w:sz w:val="22"/>
        </w:rPr>
      </w:pPr>
      <w:r w:rsidRPr="00B041CD">
        <w:rPr>
          <w:color w:val="auto"/>
          <w:sz w:val="22"/>
        </w:rPr>
        <w:t>Providing</w:t>
      </w:r>
      <w:r w:rsidR="00BC4184" w:rsidRPr="00B041CD">
        <w:rPr>
          <w:color w:val="auto"/>
          <w:sz w:val="22"/>
        </w:rPr>
        <w:t xml:space="preserve"> </w:t>
      </w:r>
      <w:r w:rsidR="00843DEE" w:rsidRPr="00B041CD">
        <w:rPr>
          <w:color w:val="auto"/>
          <w:sz w:val="22"/>
        </w:rPr>
        <w:t xml:space="preserve">essential infrastructure service and </w:t>
      </w:r>
      <w:r w:rsidR="00BC4184" w:rsidRPr="00B041CD">
        <w:rPr>
          <w:color w:val="auto"/>
          <w:sz w:val="22"/>
        </w:rPr>
        <w:t>support services.</w:t>
      </w:r>
      <w:r w:rsidR="00843DEE" w:rsidRPr="00B041CD">
        <w:rPr>
          <w:color w:val="auto"/>
          <w:sz w:val="22"/>
        </w:rPr>
        <w:t xml:space="preserve"> </w:t>
      </w:r>
    </w:p>
    <w:p w:rsidR="00843DEE" w:rsidRPr="00B041CD" w:rsidRDefault="00677719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>T</w:t>
      </w:r>
      <w:r w:rsidR="00843DEE" w:rsidRPr="00B041CD">
        <w:rPr>
          <w:color w:val="auto"/>
          <w:sz w:val="22"/>
        </w:rPr>
        <w:t xml:space="preserve">he products </w:t>
      </w:r>
      <w:r w:rsidRPr="00B041CD">
        <w:rPr>
          <w:color w:val="auto"/>
          <w:sz w:val="22"/>
        </w:rPr>
        <w:t xml:space="preserve">should focus </w:t>
      </w:r>
      <w:r w:rsidR="00843DEE" w:rsidRPr="00B041CD">
        <w:rPr>
          <w:color w:val="auto"/>
          <w:sz w:val="22"/>
        </w:rPr>
        <w:t>for export or raw materials for domestic industries.</w:t>
      </w:r>
      <w:r w:rsidRPr="00B041CD">
        <w:rPr>
          <w:color w:val="auto"/>
          <w:sz w:val="22"/>
        </w:rPr>
        <w:t xml:space="preserve"> Emphasis</w:t>
      </w:r>
      <w:r w:rsidR="00843DEE" w:rsidRPr="00B041CD">
        <w:rPr>
          <w:color w:val="auto"/>
          <w:sz w:val="22"/>
        </w:rPr>
        <w:t xml:space="preserve"> will be on cotton, date palm, tea, rubber tree and similar types of crops. </w:t>
      </w:r>
    </w:p>
    <w:p w:rsidR="00843DEE" w:rsidRPr="00B041CD" w:rsidRDefault="00843DEE" w:rsidP="00843DEE">
      <w:pPr>
        <w:rPr>
          <w:b/>
          <w:color w:val="auto"/>
          <w:sz w:val="22"/>
        </w:rPr>
      </w:pPr>
      <w:r w:rsidRPr="00B041CD">
        <w:rPr>
          <w:b/>
          <w:color w:val="auto"/>
          <w:sz w:val="22"/>
        </w:rPr>
        <w:t>d) Agricultural Marketing:</w:t>
      </w:r>
    </w:p>
    <w:p w:rsidR="00677719" w:rsidRPr="00B041CD" w:rsidRDefault="00843DEE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 xml:space="preserve">Modern agricultural marketing systems, such as the marketing practiced through Ethiopia Commodity Exchange, will be strengthened. </w:t>
      </w:r>
    </w:p>
    <w:p w:rsidR="00677719" w:rsidRPr="00B041CD" w:rsidRDefault="00843DEE" w:rsidP="00677719">
      <w:pPr>
        <w:pStyle w:val="ListParagraph"/>
        <w:numPr>
          <w:ilvl w:val="0"/>
          <w:numId w:val="25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Quality control of agricultural products will be put in place </w:t>
      </w:r>
    </w:p>
    <w:p w:rsidR="00677719" w:rsidRPr="00B041CD" w:rsidRDefault="00843DEE" w:rsidP="00677719">
      <w:pPr>
        <w:pStyle w:val="ListParagraph"/>
        <w:numPr>
          <w:ilvl w:val="0"/>
          <w:numId w:val="25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Primary markets will be established and strengthened. </w:t>
      </w:r>
    </w:p>
    <w:p w:rsidR="00677719" w:rsidRPr="00B041CD" w:rsidRDefault="00843DEE" w:rsidP="00677719">
      <w:pPr>
        <w:pStyle w:val="ListParagraph"/>
        <w:numPr>
          <w:ilvl w:val="0"/>
          <w:numId w:val="25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Market infrastructure will be provided </w:t>
      </w:r>
    </w:p>
    <w:p w:rsidR="00677719" w:rsidRPr="00B041CD" w:rsidRDefault="00843DEE" w:rsidP="00677719">
      <w:pPr>
        <w:pStyle w:val="ListParagraph"/>
        <w:numPr>
          <w:ilvl w:val="0"/>
          <w:numId w:val="25"/>
        </w:numPr>
        <w:rPr>
          <w:color w:val="auto"/>
          <w:sz w:val="22"/>
        </w:rPr>
      </w:pPr>
      <w:r w:rsidRPr="00B041CD">
        <w:rPr>
          <w:color w:val="auto"/>
          <w:sz w:val="22"/>
        </w:rPr>
        <w:t>An agricultural marketing information system will be established</w:t>
      </w:r>
      <w:r w:rsidR="00677719" w:rsidRPr="00B041CD">
        <w:rPr>
          <w:color w:val="auto"/>
          <w:sz w:val="22"/>
        </w:rPr>
        <w:t>.</w:t>
      </w:r>
    </w:p>
    <w:p w:rsidR="00677719" w:rsidRPr="00B041CD" w:rsidRDefault="00843DEE" w:rsidP="00677719">
      <w:pPr>
        <w:pStyle w:val="ListParagraph"/>
        <w:numPr>
          <w:ilvl w:val="0"/>
          <w:numId w:val="25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Cooperatives will be promoted to play a significant role in the marketing system. </w:t>
      </w:r>
    </w:p>
    <w:p w:rsidR="00843DEE" w:rsidRPr="00B041CD" w:rsidRDefault="00843DEE" w:rsidP="00843DEE">
      <w:pPr>
        <w:rPr>
          <w:color w:val="auto"/>
          <w:sz w:val="22"/>
        </w:rPr>
      </w:pPr>
      <w:bookmarkStart w:id="16" w:name="_Toc284407614"/>
      <w:bookmarkEnd w:id="16"/>
      <w:r w:rsidRPr="00B041CD">
        <w:rPr>
          <w:b/>
          <w:color w:val="auto"/>
          <w:sz w:val="22"/>
        </w:rPr>
        <w:t>e) Research-extension-farmers linkage</w:t>
      </w:r>
      <w:r w:rsidRPr="00B041CD">
        <w:rPr>
          <w:color w:val="auto"/>
          <w:sz w:val="22"/>
        </w:rPr>
        <w:t xml:space="preserve">: </w:t>
      </w:r>
    </w:p>
    <w:p w:rsidR="00677719" w:rsidRPr="00B041CD" w:rsidRDefault="00843DEE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 xml:space="preserve">Strengthening the linkages between research, extension services and farmers is essential to </w:t>
      </w:r>
      <w:r w:rsidR="00677719" w:rsidRPr="00B041CD">
        <w:rPr>
          <w:color w:val="auto"/>
          <w:sz w:val="22"/>
        </w:rPr>
        <w:t>thie end:</w:t>
      </w:r>
    </w:p>
    <w:p w:rsidR="00677719" w:rsidRPr="00B041CD" w:rsidRDefault="00843DEE" w:rsidP="00B041CD">
      <w:pPr>
        <w:pStyle w:val="ListParagraph"/>
        <w:numPr>
          <w:ilvl w:val="0"/>
          <w:numId w:val="26"/>
        </w:numPr>
        <w:rPr>
          <w:color w:val="auto"/>
          <w:sz w:val="22"/>
        </w:rPr>
      </w:pPr>
      <w:r w:rsidRPr="00B041CD">
        <w:rPr>
          <w:color w:val="auto"/>
          <w:sz w:val="22"/>
        </w:rPr>
        <w:t>The research-extension-farmers councils at different levels will be strengthened</w:t>
      </w:r>
      <w:r w:rsidR="00677719" w:rsidRPr="00B041CD">
        <w:rPr>
          <w:color w:val="auto"/>
          <w:sz w:val="22"/>
        </w:rPr>
        <w:t>.</w:t>
      </w:r>
    </w:p>
    <w:p w:rsidR="00B041CD" w:rsidRPr="00B041CD" w:rsidRDefault="00843DEE" w:rsidP="00B041CD">
      <w:pPr>
        <w:pStyle w:val="ListParagraph"/>
        <w:numPr>
          <w:ilvl w:val="0"/>
          <w:numId w:val="26"/>
        </w:numPr>
        <w:rPr>
          <w:color w:val="auto"/>
          <w:sz w:val="22"/>
        </w:rPr>
      </w:pPr>
      <w:r w:rsidRPr="00B041CD">
        <w:rPr>
          <w:color w:val="auto"/>
          <w:sz w:val="22"/>
        </w:rPr>
        <w:t xml:space="preserve">Initiatives to identify, test, produce and disseminate new technologies will be introduced. </w:t>
      </w:r>
    </w:p>
    <w:p w:rsidR="00843DEE" w:rsidRPr="00B041CD" w:rsidRDefault="00843DEE" w:rsidP="00843DEE">
      <w:pPr>
        <w:rPr>
          <w:color w:val="auto"/>
          <w:sz w:val="22"/>
        </w:rPr>
      </w:pPr>
      <w:r w:rsidRPr="00B041CD">
        <w:rPr>
          <w:b/>
          <w:color w:val="auto"/>
          <w:sz w:val="22"/>
        </w:rPr>
        <w:t>f) Building the capacity of implementers</w:t>
      </w:r>
      <w:r w:rsidRPr="00B041CD">
        <w:rPr>
          <w:color w:val="auto"/>
          <w:sz w:val="22"/>
        </w:rPr>
        <w:t xml:space="preserve"> </w:t>
      </w:r>
    </w:p>
    <w:p w:rsidR="00B041CD" w:rsidRPr="00B041CD" w:rsidRDefault="00843DEE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 xml:space="preserve">The scaling up strategy triggered to achieve a meaningful increase in smallholder production and productivity building the capacity of all the implementation agencies and individuals is a decisive issue.  </w:t>
      </w:r>
      <w:r w:rsidR="00B041CD" w:rsidRPr="00B041CD">
        <w:rPr>
          <w:color w:val="auto"/>
          <w:sz w:val="22"/>
        </w:rPr>
        <w:t>This includes:</w:t>
      </w:r>
    </w:p>
    <w:p w:rsidR="00B041CD" w:rsidRPr="00B041CD" w:rsidRDefault="00843DEE" w:rsidP="00843DEE">
      <w:pPr>
        <w:rPr>
          <w:color w:val="auto"/>
          <w:sz w:val="22"/>
        </w:rPr>
      </w:pPr>
      <w:r w:rsidRPr="00B041CD">
        <w:rPr>
          <w:color w:val="auto"/>
          <w:sz w:val="22"/>
        </w:rPr>
        <w:t xml:space="preserve"> </w:t>
      </w:r>
      <w:r w:rsidR="00B041CD" w:rsidRPr="00B041CD">
        <w:rPr>
          <w:color w:val="auto"/>
          <w:sz w:val="22"/>
        </w:rPr>
        <w:t>Strengthening</w:t>
      </w:r>
      <w:r w:rsidRPr="00B041CD">
        <w:rPr>
          <w:color w:val="auto"/>
          <w:sz w:val="22"/>
        </w:rPr>
        <w:t xml:space="preserve"> of human resources, operations and organizations, at all levels. </w:t>
      </w:r>
    </w:p>
    <w:p w:rsidR="008B1D69" w:rsidRDefault="00843DEE">
      <w:r w:rsidRPr="00B041CD">
        <w:rPr>
          <w:color w:val="auto"/>
          <w:sz w:val="22"/>
        </w:rPr>
        <w:t>The farmers training centres for enhancing farmers’ skills will be expanded and strengthened</w:t>
      </w:r>
      <w:r w:rsidR="00E401FA">
        <w:rPr>
          <w:color w:val="auto"/>
          <w:sz w:val="22"/>
        </w:rPr>
        <w:t>.</w:t>
      </w:r>
    </w:p>
    <w:sectPr w:rsidR="008B1D69" w:rsidSect="008B1D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4E" w:rsidRDefault="0079654E" w:rsidP="00E401FA">
      <w:pPr>
        <w:spacing w:before="0" w:after="0"/>
      </w:pPr>
      <w:r>
        <w:separator/>
      </w:r>
    </w:p>
  </w:endnote>
  <w:endnote w:type="continuationSeparator" w:id="0">
    <w:p w:rsidR="0079654E" w:rsidRDefault="0079654E" w:rsidP="00E40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4E" w:rsidRDefault="0079654E" w:rsidP="00E401FA">
      <w:pPr>
        <w:spacing w:before="0" w:after="0"/>
      </w:pPr>
      <w:r>
        <w:separator/>
      </w:r>
    </w:p>
  </w:footnote>
  <w:footnote w:type="continuationSeparator" w:id="0">
    <w:p w:rsidR="0079654E" w:rsidRDefault="0079654E" w:rsidP="00E401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313"/>
      <w:docPartObj>
        <w:docPartGallery w:val="Page Numbers (Top of Page)"/>
        <w:docPartUnique/>
      </w:docPartObj>
    </w:sdtPr>
    <w:sdtEndPr/>
    <w:sdtContent>
      <w:p w:rsidR="00E401FA" w:rsidRDefault="007965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1FA" w:rsidRDefault="00E40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3EA"/>
    <w:multiLevelType w:val="hybridMultilevel"/>
    <w:tmpl w:val="1A28B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01E6"/>
    <w:multiLevelType w:val="hybridMultilevel"/>
    <w:tmpl w:val="EEBE7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4786"/>
    <w:multiLevelType w:val="hybridMultilevel"/>
    <w:tmpl w:val="4A2C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4E72"/>
    <w:multiLevelType w:val="hybridMultilevel"/>
    <w:tmpl w:val="68BA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1533"/>
    <w:multiLevelType w:val="hybridMultilevel"/>
    <w:tmpl w:val="148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F12BB"/>
    <w:multiLevelType w:val="hybridMultilevel"/>
    <w:tmpl w:val="AD063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578"/>
    <w:multiLevelType w:val="hybridMultilevel"/>
    <w:tmpl w:val="A9222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7797B"/>
    <w:multiLevelType w:val="hybridMultilevel"/>
    <w:tmpl w:val="6C34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024DD"/>
    <w:multiLevelType w:val="hybridMultilevel"/>
    <w:tmpl w:val="75CA3D28"/>
    <w:lvl w:ilvl="0" w:tplc="1506E47A">
      <w:start w:val="1"/>
      <w:numFmt w:val="decimal"/>
      <w:pStyle w:val="Table"/>
      <w:lvlText w:val="Table 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4AB824" w:tentative="1">
      <w:start w:val="1"/>
      <w:numFmt w:val="lowerLetter"/>
      <w:lvlText w:val="%2."/>
      <w:lvlJc w:val="left"/>
      <w:pPr>
        <w:ind w:left="1440" w:hanging="360"/>
      </w:pPr>
    </w:lvl>
    <w:lvl w:ilvl="2" w:tplc="CFEC3146" w:tentative="1">
      <w:start w:val="1"/>
      <w:numFmt w:val="lowerRoman"/>
      <w:lvlText w:val="%3."/>
      <w:lvlJc w:val="right"/>
      <w:pPr>
        <w:ind w:left="2160" w:hanging="180"/>
      </w:pPr>
    </w:lvl>
    <w:lvl w:ilvl="3" w:tplc="C7B89488" w:tentative="1">
      <w:start w:val="1"/>
      <w:numFmt w:val="decimal"/>
      <w:lvlText w:val="%4."/>
      <w:lvlJc w:val="left"/>
      <w:pPr>
        <w:ind w:left="2880" w:hanging="360"/>
      </w:pPr>
    </w:lvl>
    <w:lvl w:ilvl="4" w:tplc="B7A23224" w:tentative="1">
      <w:start w:val="1"/>
      <w:numFmt w:val="lowerLetter"/>
      <w:lvlText w:val="%5."/>
      <w:lvlJc w:val="left"/>
      <w:pPr>
        <w:ind w:left="3600" w:hanging="360"/>
      </w:pPr>
    </w:lvl>
    <w:lvl w:ilvl="5" w:tplc="07B2BCA8" w:tentative="1">
      <w:start w:val="1"/>
      <w:numFmt w:val="lowerRoman"/>
      <w:lvlText w:val="%6."/>
      <w:lvlJc w:val="right"/>
      <w:pPr>
        <w:ind w:left="4320" w:hanging="180"/>
      </w:pPr>
    </w:lvl>
    <w:lvl w:ilvl="6" w:tplc="F9142E98" w:tentative="1">
      <w:start w:val="1"/>
      <w:numFmt w:val="decimal"/>
      <w:lvlText w:val="%7."/>
      <w:lvlJc w:val="left"/>
      <w:pPr>
        <w:ind w:left="5040" w:hanging="360"/>
      </w:pPr>
    </w:lvl>
    <w:lvl w:ilvl="7" w:tplc="072469D8" w:tentative="1">
      <w:start w:val="1"/>
      <w:numFmt w:val="lowerLetter"/>
      <w:lvlText w:val="%8."/>
      <w:lvlJc w:val="left"/>
      <w:pPr>
        <w:ind w:left="5760" w:hanging="360"/>
      </w:pPr>
    </w:lvl>
    <w:lvl w:ilvl="8" w:tplc="23F83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71DC"/>
    <w:multiLevelType w:val="hybridMultilevel"/>
    <w:tmpl w:val="B640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B0733"/>
    <w:multiLevelType w:val="hybridMultilevel"/>
    <w:tmpl w:val="B0EE1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1445F"/>
    <w:multiLevelType w:val="hybridMultilevel"/>
    <w:tmpl w:val="097EA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A6320"/>
    <w:multiLevelType w:val="hybridMultilevel"/>
    <w:tmpl w:val="3308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15D03"/>
    <w:multiLevelType w:val="hybridMultilevel"/>
    <w:tmpl w:val="195A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8084E"/>
    <w:multiLevelType w:val="hybridMultilevel"/>
    <w:tmpl w:val="8E667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54D38"/>
    <w:multiLevelType w:val="hybridMultilevel"/>
    <w:tmpl w:val="34248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47356"/>
    <w:multiLevelType w:val="hybridMultilevel"/>
    <w:tmpl w:val="0BD8C1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4ED03CA"/>
    <w:multiLevelType w:val="hybridMultilevel"/>
    <w:tmpl w:val="12D25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43576"/>
    <w:multiLevelType w:val="hybridMultilevel"/>
    <w:tmpl w:val="2FF6817C"/>
    <w:lvl w:ilvl="0" w:tplc="4DF2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F64E7"/>
    <w:multiLevelType w:val="hybridMultilevel"/>
    <w:tmpl w:val="69C2D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F05E3"/>
    <w:multiLevelType w:val="hybridMultilevel"/>
    <w:tmpl w:val="01961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97B75"/>
    <w:multiLevelType w:val="hybridMultilevel"/>
    <w:tmpl w:val="216C8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64125"/>
    <w:multiLevelType w:val="multilevel"/>
    <w:tmpl w:val="BCBE5B48"/>
    <w:lvl w:ilvl="0">
      <w:start w:val="1"/>
      <w:numFmt w:val="decimal"/>
      <w:pStyle w:val="Heading1"/>
      <w:lvlText w:val="Chapter %1."/>
      <w:lvlJc w:val="left"/>
      <w:pPr>
        <w:ind w:left="3780" w:hanging="36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ind w:left="-1399" w:hanging="851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-1399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99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9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99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9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99" w:hanging="851"/>
      </w:pPr>
      <w:rPr>
        <w:rFonts w:hint="default"/>
      </w:rPr>
    </w:lvl>
  </w:abstractNum>
  <w:abstractNum w:abstractNumId="23">
    <w:nsid w:val="73740A1A"/>
    <w:multiLevelType w:val="hybridMultilevel"/>
    <w:tmpl w:val="88A8F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53D09"/>
    <w:multiLevelType w:val="hybridMultilevel"/>
    <w:tmpl w:val="948A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97B5B"/>
    <w:multiLevelType w:val="hybridMultilevel"/>
    <w:tmpl w:val="34BA3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7"/>
  </w:num>
  <w:num w:numId="5">
    <w:abstractNumId w:val="16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  <w:num w:numId="17">
    <w:abstractNumId w:val="20"/>
  </w:num>
  <w:num w:numId="18">
    <w:abstractNumId w:val="3"/>
  </w:num>
  <w:num w:numId="19">
    <w:abstractNumId w:val="24"/>
  </w:num>
  <w:num w:numId="20">
    <w:abstractNumId w:val="5"/>
  </w:num>
  <w:num w:numId="21">
    <w:abstractNumId w:val="23"/>
  </w:num>
  <w:num w:numId="22">
    <w:abstractNumId w:val="19"/>
  </w:num>
  <w:num w:numId="23">
    <w:abstractNumId w:val="25"/>
  </w:num>
  <w:num w:numId="24">
    <w:abstractNumId w:val="14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EE"/>
    <w:rsid w:val="000E5D1E"/>
    <w:rsid w:val="00206931"/>
    <w:rsid w:val="00222CF3"/>
    <w:rsid w:val="00296D9C"/>
    <w:rsid w:val="002A4E61"/>
    <w:rsid w:val="002C6997"/>
    <w:rsid w:val="003F3BCC"/>
    <w:rsid w:val="004B775A"/>
    <w:rsid w:val="004D5E3E"/>
    <w:rsid w:val="0059385C"/>
    <w:rsid w:val="00677719"/>
    <w:rsid w:val="006A5B47"/>
    <w:rsid w:val="006F0476"/>
    <w:rsid w:val="007421C1"/>
    <w:rsid w:val="00774B63"/>
    <w:rsid w:val="0079654E"/>
    <w:rsid w:val="00843DEE"/>
    <w:rsid w:val="00881E17"/>
    <w:rsid w:val="008B1D69"/>
    <w:rsid w:val="00907C89"/>
    <w:rsid w:val="00922DE0"/>
    <w:rsid w:val="0096050E"/>
    <w:rsid w:val="00990C23"/>
    <w:rsid w:val="00A10CEA"/>
    <w:rsid w:val="00A20C1E"/>
    <w:rsid w:val="00A26FB5"/>
    <w:rsid w:val="00B041CD"/>
    <w:rsid w:val="00B30FB8"/>
    <w:rsid w:val="00B95BF4"/>
    <w:rsid w:val="00BA6E12"/>
    <w:rsid w:val="00BC4184"/>
    <w:rsid w:val="00BD13FD"/>
    <w:rsid w:val="00C3182B"/>
    <w:rsid w:val="00DA79C7"/>
    <w:rsid w:val="00E401FA"/>
    <w:rsid w:val="00EE66E0"/>
    <w:rsid w:val="00F3035A"/>
    <w:rsid w:val="00F413E2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EE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color w:val="000000"/>
      <w:sz w:val="24"/>
      <w:lang w:val="en-GB" w:eastAsia="zh-CN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843DEE"/>
    <w:pPr>
      <w:numPr>
        <w:numId w:val="2"/>
      </w:numPr>
      <w:spacing w:line="360" w:lineRule="auto"/>
      <w:jc w:val="center"/>
      <w:outlineLvl w:val="0"/>
    </w:pPr>
    <w:rPr>
      <w:rFonts w:ascii="Times New Roman Bold" w:hAnsi="Times New Roman Bold"/>
      <w:b/>
      <w:caps/>
      <w:sz w:val="28"/>
      <w:szCs w:val="24"/>
    </w:rPr>
  </w:style>
  <w:style w:type="paragraph" w:styleId="Heading2">
    <w:name w:val="heading 2"/>
    <w:basedOn w:val="Heading1"/>
    <w:next w:val="Normal"/>
    <w:link w:val="Heading2Char"/>
    <w:qFormat/>
    <w:rsid w:val="00843DEE"/>
    <w:pPr>
      <w:keepNext/>
      <w:keepLines/>
      <w:numPr>
        <w:ilvl w:val="1"/>
      </w:numPr>
      <w:tabs>
        <w:tab w:val="left" w:pos="851"/>
      </w:tabs>
      <w:spacing w:before="240" w:line="240" w:lineRule="auto"/>
      <w:jc w:val="left"/>
      <w:outlineLvl w:val="1"/>
    </w:pPr>
    <w:rPr>
      <w:caps w:val="0"/>
      <w:smallCaps/>
    </w:rPr>
  </w:style>
  <w:style w:type="paragraph" w:styleId="Heading3">
    <w:name w:val="heading 3"/>
    <w:basedOn w:val="Heading2"/>
    <w:next w:val="Normal"/>
    <w:link w:val="Heading3Char"/>
    <w:qFormat/>
    <w:rsid w:val="00843DEE"/>
    <w:pPr>
      <w:numPr>
        <w:ilvl w:val="2"/>
      </w:numPr>
      <w:outlineLvl w:val="2"/>
    </w:pPr>
    <w:rPr>
      <w:smallCaps w:val="0"/>
    </w:rPr>
  </w:style>
  <w:style w:type="paragraph" w:styleId="Heading4">
    <w:name w:val="heading 4"/>
    <w:basedOn w:val="Normal"/>
    <w:next w:val="Normal"/>
    <w:link w:val="Heading4Char"/>
    <w:qFormat/>
    <w:rsid w:val="00843DEE"/>
    <w:pPr>
      <w:keepNext/>
      <w:keepLines/>
      <w:spacing w:before="240" w:after="60"/>
      <w:ind w:left="284"/>
      <w:jc w:val="left"/>
      <w:outlineLvl w:val="3"/>
    </w:pPr>
    <w:rPr>
      <w:rFonts w:ascii="Times New Roman Bold" w:hAnsi="Times New Roman Bold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rsid w:val="00843DEE"/>
    <w:rPr>
      <w:rFonts w:ascii="Times New Roman Bold" w:eastAsia="SimSun" w:hAnsi="Times New Roman Bold" w:cs="Times New Roman"/>
      <w:b/>
      <w:caps/>
      <w:color w:val="000000"/>
      <w:sz w:val="28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843DEE"/>
    <w:rPr>
      <w:rFonts w:ascii="Times New Roman Bold" w:eastAsia="SimSun" w:hAnsi="Times New Roman Bold" w:cs="Times New Roman"/>
      <w:b/>
      <w:smallCaps/>
      <w:color w:val="000000"/>
      <w:sz w:val="28"/>
      <w:szCs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843DEE"/>
    <w:rPr>
      <w:rFonts w:ascii="Times New Roman Bold" w:eastAsia="SimSun" w:hAnsi="Times New Roman Bold" w:cs="Times New Roman"/>
      <w:b/>
      <w:color w:val="000000"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843DEE"/>
    <w:rPr>
      <w:rFonts w:ascii="Times New Roman Bold" w:eastAsia="SimSun" w:hAnsi="Times New Roman Bold" w:cs="Times New Roman"/>
      <w:b/>
      <w:bCs/>
      <w:color w:val="000000"/>
      <w:sz w:val="24"/>
      <w:szCs w:val="28"/>
      <w:lang w:val="en-GB" w:eastAsia="zh-CN"/>
    </w:rPr>
  </w:style>
  <w:style w:type="paragraph" w:customStyle="1" w:styleId="Table">
    <w:name w:val="Table"/>
    <w:basedOn w:val="Normal"/>
    <w:qFormat/>
    <w:rsid w:val="00843DEE"/>
    <w:pPr>
      <w:keepNext/>
      <w:keepLines/>
      <w:numPr>
        <w:numId w:val="1"/>
      </w:numPr>
      <w:tabs>
        <w:tab w:val="left" w:pos="1134"/>
      </w:tabs>
      <w:autoSpaceDE/>
      <w:autoSpaceDN/>
      <w:adjustRightInd/>
      <w:spacing w:before="240"/>
      <w:ind w:left="1134" w:hanging="1134"/>
      <w:jc w:val="left"/>
    </w:pPr>
    <w:rPr>
      <w:rFonts w:ascii="Times New Roman Bold" w:hAnsi="Times New Roman Bold"/>
      <w:b/>
    </w:rPr>
  </w:style>
  <w:style w:type="paragraph" w:styleId="ListParagraph">
    <w:name w:val="List Paragraph"/>
    <w:basedOn w:val="Normal"/>
    <w:uiPriority w:val="34"/>
    <w:qFormat/>
    <w:rsid w:val="0084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01FA"/>
    <w:rPr>
      <w:rFonts w:ascii="Times New Roman" w:eastAsia="SimSun" w:hAnsi="Times New Roman" w:cs="Times New Roman"/>
      <w:color w:val="000000"/>
      <w:sz w:val="24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401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1FA"/>
    <w:rPr>
      <w:rFonts w:ascii="Times New Roman" w:eastAsia="SimSun" w:hAnsi="Times New Roman" w:cs="Times New Roman"/>
      <w:color w:val="000000"/>
      <w:sz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EE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color w:val="000000"/>
      <w:sz w:val="24"/>
      <w:lang w:val="en-GB" w:eastAsia="zh-CN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843DEE"/>
    <w:pPr>
      <w:numPr>
        <w:numId w:val="2"/>
      </w:numPr>
      <w:spacing w:line="360" w:lineRule="auto"/>
      <w:jc w:val="center"/>
      <w:outlineLvl w:val="0"/>
    </w:pPr>
    <w:rPr>
      <w:rFonts w:ascii="Times New Roman Bold" w:hAnsi="Times New Roman Bold"/>
      <w:b/>
      <w:caps/>
      <w:sz w:val="28"/>
      <w:szCs w:val="24"/>
    </w:rPr>
  </w:style>
  <w:style w:type="paragraph" w:styleId="Heading2">
    <w:name w:val="heading 2"/>
    <w:basedOn w:val="Heading1"/>
    <w:next w:val="Normal"/>
    <w:link w:val="Heading2Char"/>
    <w:qFormat/>
    <w:rsid w:val="00843DEE"/>
    <w:pPr>
      <w:keepNext/>
      <w:keepLines/>
      <w:numPr>
        <w:ilvl w:val="1"/>
      </w:numPr>
      <w:tabs>
        <w:tab w:val="left" w:pos="851"/>
      </w:tabs>
      <w:spacing w:before="240" w:line="240" w:lineRule="auto"/>
      <w:jc w:val="left"/>
      <w:outlineLvl w:val="1"/>
    </w:pPr>
    <w:rPr>
      <w:caps w:val="0"/>
      <w:smallCaps/>
    </w:rPr>
  </w:style>
  <w:style w:type="paragraph" w:styleId="Heading3">
    <w:name w:val="heading 3"/>
    <w:basedOn w:val="Heading2"/>
    <w:next w:val="Normal"/>
    <w:link w:val="Heading3Char"/>
    <w:qFormat/>
    <w:rsid w:val="00843DEE"/>
    <w:pPr>
      <w:numPr>
        <w:ilvl w:val="2"/>
      </w:numPr>
      <w:outlineLvl w:val="2"/>
    </w:pPr>
    <w:rPr>
      <w:smallCaps w:val="0"/>
    </w:rPr>
  </w:style>
  <w:style w:type="paragraph" w:styleId="Heading4">
    <w:name w:val="heading 4"/>
    <w:basedOn w:val="Normal"/>
    <w:next w:val="Normal"/>
    <w:link w:val="Heading4Char"/>
    <w:qFormat/>
    <w:rsid w:val="00843DEE"/>
    <w:pPr>
      <w:keepNext/>
      <w:keepLines/>
      <w:spacing w:before="240" w:after="60"/>
      <w:ind w:left="284"/>
      <w:jc w:val="left"/>
      <w:outlineLvl w:val="3"/>
    </w:pPr>
    <w:rPr>
      <w:rFonts w:ascii="Times New Roman Bold" w:hAnsi="Times New Roman Bold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rsid w:val="00843DEE"/>
    <w:rPr>
      <w:rFonts w:ascii="Times New Roman Bold" w:eastAsia="SimSun" w:hAnsi="Times New Roman Bold" w:cs="Times New Roman"/>
      <w:b/>
      <w:caps/>
      <w:color w:val="000000"/>
      <w:sz w:val="28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843DEE"/>
    <w:rPr>
      <w:rFonts w:ascii="Times New Roman Bold" w:eastAsia="SimSun" w:hAnsi="Times New Roman Bold" w:cs="Times New Roman"/>
      <w:b/>
      <w:smallCaps/>
      <w:color w:val="000000"/>
      <w:sz w:val="28"/>
      <w:szCs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843DEE"/>
    <w:rPr>
      <w:rFonts w:ascii="Times New Roman Bold" w:eastAsia="SimSun" w:hAnsi="Times New Roman Bold" w:cs="Times New Roman"/>
      <w:b/>
      <w:color w:val="000000"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843DEE"/>
    <w:rPr>
      <w:rFonts w:ascii="Times New Roman Bold" w:eastAsia="SimSun" w:hAnsi="Times New Roman Bold" w:cs="Times New Roman"/>
      <w:b/>
      <w:bCs/>
      <w:color w:val="000000"/>
      <w:sz w:val="24"/>
      <w:szCs w:val="28"/>
      <w:lang w:val="en-GB" w:eastAsia="zh-CN"/>
    </w:rPr>
  </w:style>
  <w:style w:type="paragraph" w:customStyle="1" w:styleId="Table">
    <w:name w:val="Table"/>
    <w:basedOn w:val="Normal"/>
    <w:qFormat/>
    <w:rsid w:val="00843DEE"/>
    <w:pPr>
      <w:keepNext/>
      <w:keepLines/>
      <w:numPr>
        <w:numId w:val="1"/>
      </w:numPr>
      <w:tabs>
        <w:tab w:val="left" w:pos="1134"/>
      </w:tabs>
      <w:autoSpaceDE/>
      <w:autoSpaceDN/>
      <w:adjustRightInd/>
      <w:spacing w:before="240"/>
      <w:ind w:left="1134" w:hanging="1134"/>
      <w:jc w:val="left"/>
    </w:pPr>
    <w:rPr>
      <w:rFonts w:ascii="Times New Roman Bold" w:hAnsi="Times New Roman Bold"/>
      <w:b/>
    </w:rPr>
  </w:style>
  <w:style w:type="paragraph" w:styleId="ListParagraph">
    <w:name w:val="List Paragraph"/>
    <w:basedOn w:val="Normal"/>
    <w:uiPriority w:val="34"/>
    <w:qFormat/>
    <w:rsid w:val="0084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01FA"/>
    <w:rPr>
      <w:rFonts w:ascii="Times New Roman" w:eastAsia="SimSun" w:hAnsi="Times New Roman" w:cs="Times New Roman"/>
      <w:color w:val="000000"/>
      <w:sz w:val="24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401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1FA"/>
    <w:rPr>
      <w:rFonts w:ascii="Times New Roman" w:eastAsia="SimSun" w:hAnsi="Times New Roman" w:cs="Times New Roman"/>
      <w:color w:val="000000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03B4-93D3-4ECB-9084-D35C4C5B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mofed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abohn</cp:lastModifiedBy>
  <cp:revision>2</cp:revision>
  <cp:lastPrinted>2011-10-25T11:01:00Z</cp:lastPrinted>
  <dcterms:created xsi:type="dcterms:W3CDTF">2012-09-24T21:02:00Z</dcterms:created>
  <dcterms:modified xsi:type="dcterms:W3CDTF">2012-09-24T21:02:00Z</dcterms:modified>
</cp:coreProperties>
</file>